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04"/>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51"/>
      </w:tblGrid>
      <w:tr w:rsidR="007176B9" w:rsidTr="00CA6949">
        <w:trPr>
          <w:trHeight w:val="835"/>
        </w:trPr>
        <w:tc>
          <w:tcPr>
            <w:tcW w:w="4808" w:type="dxa"/>
          </w:tcPr>
          <w:p w:rsidR="007176B9" w:rsidRDefault="007176B9" w:rsidP="00CA6949">
            <w:pPr>
              <w:rPr>
                <w:rFonts w:ascii="Times New Roman" w:hAnsi="Times New Roman" w:cs="Times New Roman"/>
                <w:sz w:val="28"/>
                <w:szCs w:val="28"/>
              </w:rPr>
            </w:pPr>
            <w:bookmarkStart w:id="0" w:name="_GoBack"/>
            <w:bookmarkEnd w:id="0"/>
            <w:r>
              <w:rPr>
                <w:rFonts w:ascii="Times New Roman" w:hAnsi="Times New Roman" w:cs="Times New Roman"/>
                <w:sz w:val="28"/>
                <w:szCs w:val="28"/>
              </w:rPr>
              <w:t>PHÒNG GD&amp;ĐT HUYỆN CƯ JUT</w:t>
            </w:r>
          </w:p>
          <w:p w:rsidR="007176B9" w:rsidRPr="002A0957" w:rsidRDefault="007176B9" w:rsidP="00CA6949">
            <w:pPr>
              <w:rPr>
                <w:rFonts w:ascii="Times New Roman" w:hAnsi="Times New Roman" w:cs="Times New Roman"/>
                <w:b/>
                <w:sz w:val="24"/>
                <w:szCs w:val="24"/>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3E06483" wp14:editId="727CAD55">
                      <wp:simplePos x="0" y="0"/>
                      <wp:positionH relativeFrom="column">
                        <wp:posOffset>244252</wp:posOffset>
                      </wp:positionH>
                      <wp:positionV relativeFrom="paragraph">
                        <wp:posOffset>205543</wp:posOffset>
                      </wp:positionV>
                      <wp:extent cx="1893195" cy="12879"/>
                      <wp:effectExtent l="0" t="0" r="12065" b="25400"/>
                      <wp:wrapNone/>
                      <wp:docPr id="1" name="Straight Connector 1"/>
                      <wp:cNvGraphicFramePr/>
                      <a:graphic xmlns:a="http://schemas.openxmlformats.org/drawingml/2006/main">
                        <a:graphicData uri="http://schemas.microsoft.com/office/word/2010/wordprocessingShape">
                          <wps:wsp>
                            <wps:cNvCnPr/>
                            <wps:spPr>
                              <a:xfrm flipV="1">
                                <a:off x="0" y="0"/>
                                <a:ext cx="1893195" cy="12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8056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25pt,16.2pt" to="168.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" strokecolor="#5b9bd5 [3204]" strokeweight=".5pt">
                      <v:stroke joinstyle="miter"/>
                    </v:line>
                  </w:pict>
                </mc:Fallback>
              </mc:AlternateContent>
            </w:r>
            <w:r>
              <w:rPr>
                <w:rFonts w:ascii="Times New Roman" w:hAnsi="Times New Roman" w:cs="Times New Roman"/>
                <w:sz w:val="28"/>
                <w:szCs w:val="28"/>
              </w:rPr>
              <w:t xml:space="preserve"> </w:t>
            </w:r>
            <w:r w:rsidRPr="002A0957">
              <w:rPr>
                <w:rFonts w:ascii="Times New Roman" w:hAnsi="Times New Roman" w:cs="Times New Roman"/>
                <w:b/>
                <w:sz w:val="24"/>
                <w:szCs w:val="24"/>
              </w:rPr>
              <w:t>TRƯỜNG TH NGUYỄN ĐÌNH CHIỂU</w:t>
            </w:r>
          </w:p>
        </w:tc>
        <w:tc>
          <w:tcPr>
            <w:tcW w:w="5151" w:type="dxa"/>
          </w:tcPr>
          <w:p w:rsidR="007176B9" w:rsidRDefault="007176B9" w:rsidP="00CA6949">
            <w:pPr>
              <w:rPr>
                <w:rFonts w:ascii="Times New Roman" w:hAnsi="Times New Roman" w:cs="Times New Roman"/>
                <w:sz w:val="24"/>
                <w:szCs w:val="24"/>
              </w:rPr>
            </w:pPr>
            <w:r w:rsidRPr="002A0957">
              <w:rPr>
                <w:rFonts w:ascii="Times New Roman" w:hAnsi="Times New Roman" w:cs="Times New Roman"/>
                <w:sz w:val="24"/>
                <w:szCs w:val="24"/>
              </w:rPr>
              <w:t>CỘNG HOÀ XÃ HỘI CHỦ NGHĨA VIỆT NAM</w:t>
            </w:r>
          </w:p>
          <w:p w:rsidR="007176B9" w:rsidRPr="002A0957" w:rsidRDefault="007176B9" w:rsidP="00CA6949">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4129B7A" wp14:editId="48E36C10">
                      <wp:simplePos x="0" y="0"/>
                      <wp:positionH relativeFrom="column">
                        <wp:posOffset>539750</wp:posOffset>
                      </wp:positionH>
                      <wp:positionV relativeFrom="paragraph">
                        <wp:posOffset>228134</wp:posOffset>
                      </wp:positionV>
                      <wp:extent cx="1757966" cy="12700"/>
                      <wp:effectExtent l="0" t="0" r="13970" b="25400"/>
                      <wp:wrapNone/>
                      <wp:docPr id="2" name="Straight Connector 2"/>
                      <wp:cNvGraphicFramePr/>
                      <a:graphic xmlns:a="http://schemas.openxmlformats.org/drawingml/2006/main">
                        <a:graphicData uri="http://schemas.microsoft.com/office/word/2010/wordprocessingShape">
                          <wps:wsp>
                            <wps:cNvCnPr/>
                            <wps:spPr>
                              <a:xfrm flipV="1">
                                <a:off x="0" y="0"/>
                                <a:ext cx="1757966"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D1DE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2.5pt,17.95pt" to="180.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" strokecolor="#5b9bd5 [3204]" strokeweight=".5pt">
                      <v:stroke joinstyle="miter"/>
                    </v:line>
                  </w:pict>
                </mc:Fallback>
              </mc:AlternateContent>
            </w:r>
            <w:r>
              <w:rPr>
                <w:rFonts w:ascii="Times New Roman" w:hAnsi="Times New Roman" w:cs="Times New Roman"/>
                <w:sz w:val="28"/>
                <w:szCs w:val="28"/>
              </w:rPr>
              <w:t xml:space="preserve">        </w:t>
            </w:r>
            <w:r w:rsidRPr="002A0957">
              <w:rPr>
                <w:rFonts w:ascii="Times New Roman" w:hAnsi="Times New Roman" w:cs="Times New Roman"/>
                <w:sz w:val="28"/>
                <w:szCs w:val="28"/>
              </w:rPr>
              <w:t>Độc lập - Tự do - Hạnh phúc</w:t>
            </w:r>
          </w:p>
        </w:tc>
      </w:tr>
    </w:tbl>
    <w:p w:rsidR="007176B9" w:rsidRPr="006B4E5C" w:rsidRDefault="007176B9" w:rsidP="007176B9">
      <w:pPr>
        <w:rPr>
          <w:rFonts w:ascii="Times New Roman" w:hAnsi="Times New Roman" w:cs="Times New Roman"/>
          <w:i/>
          <w:sz w:val="26"/>
          <w:szCs w:val="26"/>
        </w:rPr>
      </w:pPr>
      <w:r w:rsidRPr="00CC7B28">
        <w:rPr>
          <w:rFonts w:ascii="Times New Roman" w:hAnsi="Times New Roman" w:cs="Times New Roman"/>
          <w:sz w:val="26"/>
          <w:szCs w:val="26"/>
        </w:rPr>
        <w:t xml:space="preserve">Số: </w:t>
      </w:r>
      <w:proofErr w:type="gramStart"/>
      <w:r w:rsidRPr="00CC7B28">
        <w:rPr>
          <w:rFonts w:ascii="Times New Roman" w:hAnsi="Times New Roman" w:cs="Times New Roman"/>
          <w:sz w:val="26"/>
          <w:szCs w:val="26"/>
        </w:rPr>
        <w:t>…..</w:t>
      </w:r>
      <w:proofErr w:type="gramEnd"/>
      <w:r w:rsidRPr="00CC7B28">
        <w:rPr>
          <w:rFonts w:ascii="Times New Roman" w:hAnsi="Times New Roman" w:cs="Times New Roman"/>
          <w:sz w:val="26"/>
          <w:szCs w:val="26"/>
        </w:rPr>
        <w:t xml:space="preserve"> /KH- THNĐC                          </w:t>
      </w:r>
      <w:r>
        <w:rPr>
          <w:rFonts w:ascii="Times New Roman" w:hAnsi="Times New Roman" w:cs="Times New Roman"/>
          <w:sz w:val="26"/>
          <w:szCs w:val="26"/>
        </w:rPr>
        <w:t xml:space="preserve">          </w:t>
      </w:r>
      <w:r w:rsidRPr="006B4E5C">
        <w:rPr>
          <w:rFonts w:ascii="Times New Roman" w:hAnsi="Times New Roman" w:cs="Times New Roman"/>
          <w:i/>
          <w:sz w:val="26"/>
          <w:szCs w:val="26"/>
        </w:rPr>
        <w:t xml:space="preserve">Tâm Thắng, ngày 1tháng </w:t>
      </w:r>
      <w:r>
        <w:rPr>
          <w:rFonts w:ascii="Times New Roman" w:hAnsi="Times New Roman" w:cs="Times New Roman"/>
          <w:i/>
          <w:sz w:val="26"/>
          <w:szCs w:val="26"/>
        </w:rPr>
        <w:t>8</w:t>
      </w:r>
      <w:r w:rsidRPr="006B4E5C">
        <w:rPr>
          <w:rFonts w:ascii="Times New Roman" w:hAnsi="Times New Roman" w:cs="Times New Roman"/>
          <w:i/>
          <w:sz w:val="26"/>
          <w:szCs w:val="26"/>
        </w:rPr>
        <w:t xml:space="preserve"> năm 2021 </w:t>
      </w:r>
    </w:p>
    <w:p w:rsidR="007176B9" w:rsidRDefault="007176B9" w:rsidP="007176B9">
      <w:pPr>
        <w:spacing w:after="0" w:line="240" w:lineRule="auto"/>
        <w:jc w:val="center"/>
        <w:rPr>
          <w:rFonts w:ascii="Times New Roman" w:hAnsi="Times New Roman" w:cs="Times New Roman"/>
          <w:b/>
          <w:sz w:val="28"/>
          <w:szCs w:val="28"/>
        </w:rPr>
      </w:pPr>
      <w:r w:rsidRPr="002A0957">
        <w:rPr>
          <w:rFonts w:ascii="Times New Roman" w:hAnsi="Times New Roman" w:cs="Times New Roman"/>
          <w:b/>
          <w:sz w:val="28"/>
          <w:szCs w:val="28"/>
        </w:rPr>
        <w:t>KẾ HOẠCH</w:t>
      </w:r>
    </w:p>
    <w:p w:rsidR="007176B9" w:rsidRDefault="007176B9" w:rsidP="007176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Triển khai những việc cần làm để phòng, chốngdịch bệnh covid-19</w:t>
      </w:r>
    </w:p>
    <w:p w:rsidR="007176B9" w:rsidRDefault="007176B9" w:rsidP="007176B9">
      <w:pPr>
        <w:spacing w:after="0" w:line="240" w:lineRule="auto"/>
        <w:jc w:val="center"/>
        <w:rPr>
          <w:rFonts w:ascii="Times New Roman" w:hAnsi="Times New Roman" w:cs="Times New Roman"/>
          <w:b/>
          <w:sz w:val="28"/>
          <w:szCs w:val="28"/>
        </w:rPr>
      </w:pPr>
    </w:p>
    <w:p w:rsidR="007176B9" w:rsidRPr="00EE3F20" w:rsidRDefault="007176B9" w:rsidP="007176B9">
      <w:pPr>
        <w:spacing w:after="0" w:line="240" w:lineRule="auto"/>
        <w:rPr>
          <w:rFonts w:ascii="Times New Roman" w:hAnsi="Times New Roman" w:cs="Times New Roman"/>
          <w:sz w:val="28"/>
          <w:szCs w:val="28"/>
        </w:rPr>
      </w:pPr>
      <w:r w:rsidRPr="00EE3F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3F20">
        <w:rPr>
          <w:rFonts w:ascii="Times New Roman" w:hAnsi="Times New Roman" w:cs="Times New Roman"/>
          <w:sz w:val="28"/>
          <w:szCs w:val="28"/>
        </w:rPr>
        <w:t>Căn cứ</w:t>
      </w:r>
      <w:r>
        <w:rPr>
          <w:rFonts w:ascii="Times New Roman" w:hAnsi="Times New Roman" w:cs="Times New Roman"/>
          <w:sz w:val="28"/>
          <w:szCs w:val="28"/>
        </w:rPr>
        <w:t xml:space="preserve"> công văn số 696/BGD ĐT-GDTC, ngày 4/3/2020, V/v những việc cần làm để phòng, chống dịch bệnh</w:t>
      </w:r>
      <w:r w:rsidRPr="00EE3F20">
        <w:rPr>
          <w:rFonts w:ascii="Times New Roman" w:hAnsi="Times New Roman" w:cs="Times New Roman"/>
          <w:sz w:val="28"/>
          <w:szCs w:val="28"/>
        </w:rPr>
        <w:t xml:space="preserve"> </w:t>
      </w:r>
      <w:r w:rsidRPr="00751AED">
        <w:rPr>
          <w:rFonts w:ascii="Times New Roman" w:hAnsi="Times New Roman" w:cs="Times New Roman"/>
          <w:sz w:val="28"/>
          <w:szCs w:val="28"/>
        </w:rPr>
        <w:t>Covid-19</w:t>
      </w:r>
    </w:p>
    <w:p w:rsidR="007176B9" w:rsidRPr="00751AED" w:rsidRDefault="007176B9" w:rsidP="007176B9">
      <w:pPr>
        <w:rPr>
          <w:rFonts w:ascii="Times New Roman" w:hAnsi="Times New Roman" w:cs="Times New Roman"/>
          <w:sz w:val="28"/>
          <w:szCs w:val="28"/>
        </w:rPr>
      </w:pPr>
      <w:r>
        <w:rPr>
          <w:rFonts w:ascii="Times New Roman" w:hAnsi="Times New Roman" w:cs="Times New Roman"/>
          <w:sz w:val="28"/>
          <w:szCs w:val="28"/>
        </w:rPr>
        <w:t xml:space="preserve">     </w:t>
      </w:r>
      <w:r w:rsidRPr="00751AED">
        <w:rPr>
          <w:rFonts w:ascii="Times New Roman" w:hAnsi="Times New Roman" w:cs="Times New Roman"/>
          <w:sz w:val="28"/>
          <w:szCs w:val="28"/>
        </w:rPr>
        <w:t>Căn cứ phương án số 1235/PA-SGDĐT ngày 17 tháng 08 năm 2021 của Sở GD và ĐT Đăk Nông về việc triển khai phương án dạy học năm học 2021-2022 trong toàn tỉnh để phòng, chống dịch bệnh Covid-19.</w:t>
      </w:r>
    </w:p>
    <w:p w:rsidR="007176B9" w:rsidRPr="00751AED" w:rsidRDefault="007176B9" w:rsidP="007176B9">
      <w:pPr>
        <w:rPr>
          <w:rFonts w:ascii="Times New Roman" w:hAnsi="Times New Roman" w:cs="Times New Roman"/>
          <w:sz w:val="28"/>
          <w:szCs w:val="28"/>
        </w:rPr>
      </w:pPr>
      <w:r w:rsidRPr="00751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1AED">
        <w:rPr>
          <w:rFonts w:ascii="Times New Roman" w:hAnsi="Times New Roman" w:cs="Times New Roman"/>
          <w:sz w:val="28"/>
          <w:szCs w:val="28"/>
        </w:rPr>
        <w:t xml:space="preserve">Căn cứ Công văn số 1271/SGDĐT-VP ngày 24 tháng 08 năm 2021 của Sở GD và ĐT về </w:t>
      </w:r>
      <w:proofErr w:type="gramStart"/>
      <w:r w:rsidRPr="00751AED">
        <w:rPr>
          <w:rFonts w:ascii="Times New Roman" w:hAnsi="Times New Roman" w:cs="Times New Roman"/>
          <w:sz w:val="28"/>
          <w:szCs w:val="28"/>
        </w:rPr>
        <w:t>việc  hướng</w:t>
      </w:r>
      <w:proofErr w:type="gramEnd"/>
      <w:r w:rsidRPr="00751AED">
        <w:rPr>
          <w:rFonts w:ascii="Times New Roman" w:hAnsi="Times New Roman" w:cs="Times New Roman"/>
          <w:sz w:val="28"/>
          <w:szCs w:val="28"/>
        </w:rPr>
        <w:t xml:space="preserve"> dẫn( tam Thời) triển khai thực hiện khung k</w:t>
      </w:r>
      <w:r>
        <w:rPr>
          <w:rFonts w:ascii="Times New Roman" w:hAnsi="Times New Roman" w:cs="Times New Roman"/>
          <w:sz w:val="28"/>
          <w:szCs w:val="28"/>
        </w:rPr>
        <w:t>ế</w:t>
      </w:r>
      <w:r w:rsidRPr="00751AED">
        <w:rPr>
          <w:rFonts w:ascii="Times New Roman" w:hAnsi="Times New Roman" w:cs="Times New Roman"/>
          <w:sz w:val="28"/>
          <w:szCs w:val="28"/>
        </w:rPr>
        <w:t xml:space="preserve"> hoạch thời gian năm học 2021-2022 được ban hành QĐ 1255/QĐ-UBND tỉnh. </w:t>
      </w:r>
    </w:p>
    <w:p w:rsidR="007176B9" w:rsidRPr="00751AED" w:rsidRDefault="007176B9" w:rsidP="007176B9">
      <w:pPr>
        <w:rPr>
          <w:rFonts w:ascii="Times New Roman" w:hAnsi="Times New Roman" w:cs="Times New Roman"/>
          <w:sz w:val="28"/>
          <w:szCs w:val="28"/>
        </w:rPr>
      </w:pPr>
      <w:r>
        <w:rPr>
          <w:rFonts w:ascii="Times New Roman" w:hAnsi="Times New Roman" w:cs="Times New Roman"/>
          <w:sz w:val="28"/>
          <w:szCs w:val="28"/>
        </w:rPr>
        <w:t xml:space="preserve">      </w:t>
      </w:r>
      <w:r w:rsidRPr="00751AED">
        <w:rPr>
          <w:rFonts w:ascii="Times New Roman" w:hAnsi="Times New Roman" w:cs="Times New Roman"/>
          <w:sz w:val="28"/>
          <w:szCs w:val="28"/>
        </w:rPr>
        <w:t>Căn cứ KH số 28-KH/HU ngày 24 tháng 08 năm 2021 của Huyện ủ</w:t>
      </w:r>
      <w:r>
        <w:rPr>
          <w:rFonts w:ascii="Times New Roman" w:hAnsi="Times New Roman" w:cs="Times New Roman"/>
          <w:sz w:val="28"/>
          <w:szCs w:val="28"/>
        </w:rPr>
        <w:t xml:space="preserve">y Cư Jut, KH phát huy </w:t>
      </w:r>
      <w:r w:rsidRPr="00751AED">
        <w:rPr>
          <w:rFonts w:ascii="Times New Roman" w:hAnsi="Times New Roman" w:cs="Times New Roman"/>
          <w:sz w:val="28"/>
          <w:szCs w:val="28"/>
        </w:rPr>
        <w:t>sức mạnh toàn dân tích cực phòng, chống dịch bệnh Covid-19.</w:t>
      </w:r>
    </w:p>
    <w:p w:rsidR="007176B9" w:rsidRPr="00751AED" w:rsidRDefault="007176B9" w:rsidP="007176B9">
      <w:pPr>
        <w:rPr>
          <w:rFonts w:ascii="Times New Roman" w:hAnsi="Times New Roman" w:cs="Times New Roman"/>
          <w:sz w:val="28"/>
          <w:szCs w:val="28"/>
        </w:rPr>
      </w:pPr>
      <w:r>
        <w:rPr>
          <w:rFonts w:ascii="Times New Roman" w:hAnsi="Times New Roman" w:cs="Times New Roman"/>
          <w:sz w:val="28"/>
          <w:szCs w:val="28"/>
        </w:rPr>
        <w:t xml:space="preserve">    </w:t>
      </w:r>
      <w:r w:rsidRPr="00751AED">
        <w:rPr>
          <w:rFonts w:ascii="Times New Roman" w:hAnsi="Times New Roman" w:cs="Times New Roman"/>
          <w:sz w:val="28"/>
          <w:szCs w:val="28"/>
        </w:rPr>
        <w:t>Căn cứ Công văn số 158/CV-PGDĐT ngày 27 tháng 08 năm 2021 của PGD và ĐT Cư Jut về việc chuẩn bị điều kiện để thực hiện năm học 2021-2022.</w:t>
      </w:r>
    </w:p>
    <w:p w:rsidR="007176B9" w:rsidRDefault="007176B9" w:rsidP="007176B9">
      <w:pPr>
        <w:rPr>
          <w:rFonts w:ascii="Times New Roman" w:hAnsi="Times New Roman" w:cs="Times New Roman"/>
          <w:sz w:val="28"/>
          <w:szCs w:val="28"/>
        </w:rPr>
      </w:pPr>
      <w:r w:rsidRPr="002A0957">
        <w:rPr>
          <w:rFonts w:ascii="Times New Roman" w:hAnsi="Times New Roman" w:cs="Times New Roman"/>
          <w:sz w:val="28"/>
          <w:szCs w:val="28"/>
        </w:rPr>
        <w:t xml:space="preserve">Trường TH </w:t>
      </w:r>
      <w:r>
        <w:rPr>
          <w:rFonts w:ascii="Times New Roman" w:hAnsi="Times New Roman" w:cs="Times New Roman"/>
          <w:sz w:val="28"/>
          <w:szCs w:val="28"/>
        </w:rPr>
        <w:t>Nguyễn Đình Chiểu</w:t>
      </w:r>
      <w:r w:rsidRPr="002A0957">
        <w:rPr>
          <w:rFonts w:ascii="Times New Roman" w:hAnsi="Times New Roman" w:cs="Times New Roman"/>
          <w:sz w:val="28"/>
          <w:szCs w:val="28"/>
        </w:rPr>
        <w:t xml:space="preserve"> xây dựng kế hoạch tiến hành các biện pháp cần làm để phòng dịch như sau: </w:t>
      </w:r>
    </w:p>
    <w:p w:rsidR="007176B9" w:rsidRPr="009D3CCC" w:rsidRDefault="007176B9" w:rsidP="007176B9">
      <w:pPr>
        <w:rPr>
          <w:rFonts w:ascii="Times New Roman" w:hAnsi="Times New Roman" w:cs="Times New Roman"/>
          <w:b/>
          <w:sz w:val="28"/>
          <w:szCs w:val="28"/>
        </w:rPr>
      </w:pPr>
      <w:r w:rsidRPr="009D3CCC">
        <w:rPr>
          <w:rFonts w:ascii="Times New Roman" w:hAnsi="Times New Roman" w:cs="Times New Roman"/>
          <w:b/>
          <w:sz w:val="28"/>
          <w:szCs w:val="28"/>
        </w:rPr>
        <w:t xml:space="preserve">1. Những việc cần làm trước khi học sinh đi học trở lại </w:t>
      </w:r>
    </w:p>
    <w:p w:rsidR="007176B9" w:rsidRPr="004766D3" w:rsidRDefault="007176B9" w:rsidP="007176B9">
      <w:pPr>
        <w:rPr>
          <w:rFonts w:ascii="Times New Roman" w:hAnsi="Times New Roman" w:cs="Times New Roman"/>
          <w:b/>
          <w:sz w:val="28"/>
          <w:szCs w:val="28"/>
        </w:rPr>
      </w:pPr>
      <w:r w:rsidRPr="004766D3">
        <w:rPr>
          <w:rFonts w:ascii="Times New Roman" w:hAnsi="Times New Roman" w:cs="Times New Roman"/>
          <w:b/>
          <w:sz w:val="28"/>
          <w:szCs w:val="28"/>
        </w:rPr>
        <w:t xml:space="preserve">1.1. Đối với nhà trường </w:t>
      </w:r>
    </w:p>
    <w:tbl>
      <w:tblPr>
        <w:tblStyle w:val="TableGrid"/>
        <w:tblW w:w="9648" w:type="dxa"/>
        <w:tblLook w:val="04A0" w:firstRow="1" w:lastRow="0" w:firstColumn="1" w:lastColumn="0" w:noHBand="0" w:noVBand="1"/>
      </w:tblPr>
      <w:tblGrid>
        <w:gridCol w:w="671"/>
        <w:gridCol w:w="6224"/>
        <w:gridCol w:w="2753"/>
      </w:tblGrid>
      <w:tr w:rsidR="007176B9" w:rsidRPr="005A32E9" w:rsidTr="00CA6949">
        <w:tc>
          <w:tcPr>
            <w:tcW w:w="671"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6224"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Pr>
                <w:rFonts w:ascii="Times New Roman" w:hAnsi="Times New Roman" w:cs="Times New Roman"/>
                <w:sz w:val="28"/>
                <w:szCs w:val="28"/>
              </w:rPr>
              <w:t>(</w:t>
            </w:r>
            <w:r w:rsidRPr="002A0957">
              <w:rPr>
                <w:rFonts w:ascii="Times New Roman" w:hAnsi="Times New Roman" w:cs="Times New Roman"/>
                <w:sz w:val="28"/>
                <w:szCs w:val="28"/>
              </w:rPr>
              <w:t xml:space="preserve"> 696- BGD &amp; ĐT)</w:t>
            </w:r>
          </w:p>
        </w:tc>
        <w:tc>
          <w:tcPr>
            <w:tcW w:w="2753"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CÁCH THỰC HIỆN</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sidRPr="005A32E9">
              <w:rPr>
                <w:rFonts w:ascii="Times New Roman" w:hAnsi="Times New Roman" w:cs="Times New Roman"/>
                <w:sz w:val="26"/>
                <w:szCs w:val="26"/>
              </w:rPr>
              <w:t>I</w:t>
            </w:r>
          </w:p>
        </w:tc>
        <w:tc>
          <w:tcPr>
            <w:tcW w:w="6224" w:type="dxa"/>
          </w:tcPr>
          <w:p w:rsidR="007176B9" w:rsidRPr="005A32E9" w:rsidRDefault="007176B9" w:rsidP="00CA6949">
            <w:pPr>
              <w:rPr>
                <w:rFonts w:ascii="Times New Roman" w:hAnsi="Times New Roman" w:cs="Times New Roman"/>
                <w:b/>
                <w:sz w:val="26"/>
                <w:szCs w:val="26"/>
              </w:rPr>
            </w:pPr>
            <w:r w:rsidRPr="005A32E9">
              <w:rPr>
                <w:rFonts w:ascii="Times New Roman" w:hAnsi="Times New Roman" w:cs="Times New Roman"/>
                <w:b/>
                <w:sz w:val="26"/>
                <w:szCs w:val="26"/>
              </w:rPr>
              <w:t>Công tác vệ sinh môi trường, khử khuẩn trường học</w:t>
            </w:r>
          </w:p>
        </w:tc>
        <w:tc>
          <w:tcPr>
            <w:tcW w:w="2753" w:type="dxa"/>
          </w:tcPr>
          <w:p w:rsidR="007176B9" w:rsidRPr="005A32E9" w:rsidRDefault="007176B9" w:rsidP="00CA6949">
            <w:pPr>
              <w:rPr>
                <w:rFonts w:ascii="Times New Roman" w:hAnsi="Times New Roman" w:cs="Times New Roman"/>
                <w:sz w:val="26"/>
                <w:szCs w:val="26"/>
              </w:rPr>
            </w:pPr>
            <w:r w:rsidRPr="005A32E9">
              <w:rPr>
                <w:rFonts w:ascii="Times New Roman" w:hAnsi="Times New Roman" w:cs="Times New Roman"/>
                <w:sz w:val="26"/>
                <w:szCs w:val="26"/>
              </w:rPr>
              <w:t>Duy trì thường xuyên phân công vệ sinh trường học</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1.1</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Tổ chức vệ sinh ngoại cảnh (phát quang bụi rậm, không để nước đọng, các dụng cụ chứa nước phải được đậy kín).</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1.2</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 xml:space="preserve">Tổ chức khử khuẩn trường học ít nhất một lần bằng cách phun hoặc lau nền nhà, tường nhà (nếu có thể), </w:t>
            </w:r>
            <w:r w:rsidRPr="002A0957">
              <w:rPr>
                <w:rFonts w:ascii="Times New Roman" w:hAnsi="Times New Roman" w:cs="Times New Roman"/>
                <w:sz w:val="28"/>
                <w:szCs w:val="28"/>
              </w:rPr>
              <w:lastRenderedPageBreak/>
              <w:t>tay nắm cửa, tay vịn cầu thang, tay vịn lan can, bàn ghế, đồ chơi, dụng cụ học tập và các đồ vật trong phòng học, lớp học, phòng chức năng</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lastRenderedPageBreak/>
              <w:t xml:space="preserve">Phối hợp trạm y tế phun khử khuẩn khi cần thiết </w:t>
            </w:r>
            <w:r>
              <w:rPr>
                <w:rFonts w:ascii="Times New Roman" w:hAnsi="Times New Roman" w:cs="Times New Roman"/>
                <w:sz w:val="26"/>
                <w:szCs w:val="26"/>
              </w:rPr>
              <w:lastRenderedPageBreak/>
              <w:t>hoặc  mua bột khử khẩn về pha nước.</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lastRenderedPageBreak/>
              <w:t>II</w:t>
            </w:r>
          </w:p>
        </w:tc>
        <w:tc>
          <w:tcPr>
            <w:tcW w:w="6224" w:type="dxa"/>
          </w:tcPr>
          <w:p w:rsidR="007176B9" w:rsidRPr="009D3CCC" w:rsidRDefault="007176B9" w:rsidP="00CA6949">
            <w:pPr>
              <w:rPr>
                <w:rFonts w:ascii="Times New Roman" w:hAnsi="Times New Roman" w:cs="Times New Roman"/>
                <w:b/>
                <w:sz w:val="26"/>
                <w:szCs w:val="26"/>
              </w:rPr>
            </w:pPr>
            <w:r w:rsidRPr="009D3CCC">
              <w:rPr>
                <w:rFonts w:ascii="Times New Roman" w:hAnsi="Times New Roman" w:cs="Times New Roman"/>
                <w:b/>
                <w:sz w:val="28"/>
                <w:szCs w:val="28"/>
              </w:rPr>
              <w:t>Đảm bảo cơ sở vật chất, trang thiết bị vệ sinh môi trường, y tế tại trường học</w:t>
            </w:r>
          </w:p>
        </w:tc>
        <w:tc>
          <w:tcPr>
            <w:tcW w:w="2753" w:type="dxa"/>
          </w:tcPr>
          <w:p w:rsidR="007176B9" w:rsidRPr="009D3CCC" w:rsidRDefault="007176B9" w:rsidP="00CA6949">
            <w:pPr>
              <w:rPr>
                <w:rFonts w:ascii="Times New Roman" w:hAnsi="Times New Roman" w:cs="Times New Roman"/>
                <w:b/>
                <w:sz w:val="26"/>
                <w:szCs w:val="26"/>
              </w:rPr>
            </w:pPr>
            <w:r w:rsidRPr="009D3CCC">
              <w:rPr>
                <w:rFonts w:ascii="Times New Roman" w:hAnsi="Times New Roman" w:cs="Times New Roman"/>
                <w:b/>
                <w:sz w:val="28"/>
                <w:szCs w:val="28"/>
              </w:rPr>
              <w:t>Bổ sung các trang thiết bị cần thiết</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2.1</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 Đảm bảo đủ nước uống hợp vệ sinh và mỗi học sinh có một cốc nước dùng riêng, được vệ sinh sạch sẽ</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Nhắc nhở CMHS chuẩn bị</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2.2</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Đảm bảo mỗi học sinh có 01 khăn mặt, khăn lau tay riêng</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2.3</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Tăng cường thông khí tại lớp học bằng cách mở cửa ra vào và cửa sổ.</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2.4</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Bố trí nơi rửa tay có xà phòng và nước sạch.</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Mua bổ sung xã phòng đặt tại các nhà vệ sinh.</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2.5</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Đảm bảo nhà vệ sinh sạch sẽ.</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2.6</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Bố trí đủ thùng đựng rác và chất thải có nắp đậy, đặt ở vị trí thuận tiện và thực hiện thu gom, xử lý hằng ngày.</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Kiểm tra thường xuyên đối với các phòng học.</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2.7</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Đảm bảo có đủ xà phòng, dung dịch khử khuẩn, các trang thiết bị phục vụ vệ sinh trường học.</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2.8</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Bố trí phòng/trạm y tế tại trường học với đầy đủ trang thiết bị y tế theo quy định và có phòng riêng để cách ly học sinh, giáo viên, cán bộ, nhân viên nhà trường có biểu hiện sốt, ho, khó thở (trong trường hợp cần thiết).</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Cơ sở chính phòng y tế.Cơ sở 1 phòng chờ - y tế.</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2.9</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Chuẩn bị khẩu trang y tế để sử dụng cho học sinh, giáo viên, cán bộ, nhân viên nhà trường có biểu hiện sốt, ho, khó thở.</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Phát khẩu trang cho giáo hoặc yêu cầu giáo viên phải sử dụng thường xuyên.</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lastRenderedPageBreak/>
              <w:t>2.10</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Liên hệ với trạm y tế xã/phường/thị trấn (sau đây gọi chung là trạm y tế xã) hoặc cơ quan y tế địa phương theo quy định để được hướng dẫn, phối hợp xây dựng kế hoạch và triển khai công tác phòng, chống dịch tại nhà trường.</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Đề nghị trạm y tế bố trí người trực tại hai khu đầu giờ mỗi buổi.</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III</w:t>
            </w:r>
          </w:p>
        </w:tc>
        <w:tc>
          <w:tcPr>
            <w:tcW w:w="6224" w:type="dxa"/>
          </w:tcPr>
          <w:p w:rsidR="007176B9" w:rsidRPr="00A26EDD" w:rsidRDefault="007176B9" w:rsidP="00CA6949">
            <w:pPr>
              <w:rPr>
                <w:rFonts w:ascii="Times New Roman" w:hAnsi="Times New Roman" w:cs="Times New Roman"/>
                <w:b/>
                <w:sz w:val="26"/>
                <w:szCs w:val="26"/>
              </w:rPr>
            </w:pPr>
            <w:r w:rsidRPr="00A26EDD">
              <w:rPr>
                <w:rFonts w:ascii="Times New Roman" w:hAnsi="Times New Roman" w:cs="Times New Roman"/>
                <w:b/>
                <w:sz w:val="28"/>
                <w:szCs w:val="28"/>
              </w:rPr>
              <w:t>Tập huấn và thông tin tuyên truyền</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3.1</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Tập huấn cho giáo viên, cán bộ, nhân viên nhà trường về công tác phòng, chống dịch, vệ sinh cá nhân, vệ sinh môi trường trong trường học, cách phát hiện các triệu chứng của bệnh Covid-19 theo khuyến cáo của cơ quan y tế.</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CBGV tìm hiểu trên các kênh thông tin h</w:t>
            </w:r>
            <w:r>
              <w:rPr>
                <w:rFonts w:ascii="Times New Roman" w:hAnsi="Times New Roman" w:cs="Times New Roman"/>
                <w:sz w:val="28"/>
                <w:szCs w:val="28"/>
              </w:rPr>
              <w:t>àng</w:t>
            </w:r>
            <w:r w:rsidRPr="002A0957">
              <w:rPr>
                <w:rFonts w:ascii="Times New Roman" w:hAnsi="Times New Roman" w:cs="Times New Roman"/>
                <w:sz w:val="28"/>
                <w:szCs w:val="28"/>
              </w:rPr>
              <w:t xml:space="preserve"> ngày.</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3.2</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Tập huấn, hướng dẫn đảm bảo nhân viên y tế trường học thực hiện đúng các hướng dẫn phòng, chống dịch bệnh Covid-19 tại nhà trường và các việc cần làm của nhân viên y tế theo danh mục hướng dẫn tại mục 2.4 công văn này.</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Bố trí tập huấn.</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3.3</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Nhà trường thông báo cho giáo viên, cán bộ, nhân viên nhà trường tự đo nhiệt độ, theo dõi sức khỏe ở nhà. Nếu có sốt, ho, khó thở thì chủ động báo cho nhà trường và nghỉ ở nhà để theo dõi sức khỏe đồng thời đến cơ sở y tế để được khám, tư vấn, điều trị. Giáo viên, cán bộ, nhân viên nhà trường không được đến trường nếu đang trong thời gian cách ly tại nhà theo yêu cầu của cơ quan y tế.</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Nếu CBGV có hiện tượng ho sốt, yêu cầu ở nhà. Thực hiện nghiêm quy định nếu bị cách ly.</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3.4</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 xml:space="preserve">Thông qua sổ liên lạc điện tử hoặc hệ thống thông tin liên lạc khác (nếu có) để tuyên truyền, hướng dẫn cho học sinh, cha mẹ học sinh về các nội dung sau: a) Các biện pháp bảo vệ sức khỏe, theo dõi sức khỏe của học sinh và thực hành các biện pháp vệ sinh cá nhân ở nhà, ở trường, trên đường đến trường và trở về nhà. b) Yêu cầu học sinh, cha mẹ học sinh theo dõi nhiệt độ, biểu hiện sốt, ho, khó thở của học sinh trước khi đến trường. Nếu học sinh có biểu hiện sốt, </w:t>
            </w:r>
            <w:r w:rsidRPr="002A0957">
              <w:rPr>
                <w:rFonts w:ascii="Times New Roman" w:hAnsi="Times New Roman" w:cs="Times New Roman"/>
                <w:sz w:val="28"/>
                <w:szCs w:val="28"/>
              </w:rPr>
              <w:lastRenderedPageBreak/>
              <w:t>ho, khó thở thì nghỉ ở nhà, thông tin ngay cho nhà trường, đồng thời đưa đến cơ sở y tế để được khám, tư vấn, điều trị. Học sinh ở nhà nếu đang trong thời gian cách ly tại nhà theo yêu cầu của cơ quan y tế (yêu cầu bắt buộc). c) Thông tin cho học sinh, cha mẹ học sinh biết về các biện pháp phòng, chống dịch đã được thực hiện và sẽ tiếp tục thực hiện tại các nhà trường, ký túc xá để học sinh, cha mẹ học sinh yên tâm.</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lastRenderedPageBreak/>
              <w:t>GVCN nắm bắt tình hình sức khoẻ học sinh hàng ngày. Báo cáo kịp thời về nhà trường.</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lastRenderedPageBreak/>
              <w:t>3.5</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bệnh như vệ sinh cá nhân và những việc cần làm của học sinh. I</w:t>
            </w:r>
          </w:p>
        </w:tc>
        <w:tc>
          <w:tcPr>
            <w:tcW w:w="2753"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8"/>
                <w:szCs w:val="28"/>
              </w:rPr>
              <w:t>I</w:t>
            </w:r>
            <w:r w:rsidRPr="002A0957">
              <w:rPr>
                <w:rFonts w:ascii="Times New Roman" w:hAnsi="Times New Roman" w:cs="Times New Roman"/>
                <w:sz w:val="28"/>
                <w:szCs w:val="28"/>
              </w:rPr>
              <w:t>n áp phích dán gần cổng hai khu. In trang đầu sổ theo dõi tình hình học sinh.</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IV</w:t>
            </w:r>
          </w:p>
        </w:tc>
        <w:tc>
          <w:tcPr>
            <w:tcW w:w="6224" w:type="dxa"/>
          </w:tcPr>
          <w:p w:rsidR="007176B9" w:rsidRPr="00DC7D5C" w:rsidRDefault="007176B9" w:rsidP="00CA6949">
            <w:pPr>
              <w:rPr>
                <w:rFonts w:ascii="Times New Roman" w:hAnsi="Times New Roman" w:cs="Times New Roman"/>
                <w:b/>
                <w:sz w:val="26"/>
                <w:szCs w:val="26"/>
              </w:rPr>
            </w:pPr>
            <w:r w:rsidRPr="00DC7D5C">
              <w:rPr>
                <w:rFonts w:ascii="Times New Roman" w:hAnsi="Times New Roman" w:cs="Times New Roman"/>
                <w:b/>
                <w:sz w:val="28"/>
                <w:szCs w:val="28"/>
              </w:rPr>
              <w:t>Phân công thực hiện</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4.1</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 xml:space="preserve">Thành lập ban chỉ đạo (BCĐ) phòng, chống dịch bệnh Covid-19 tại nhà trường. </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Hiệu trưởng: Trưởng ban Phó hiệu trưởng – Phó ban. Các khối trưởng- uỷ viên.</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4.2</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Phân công trách nhiệm cụ thể cho từng thành viên trong tổ công tác, giáo viên, cán bộ, nhân viên nhà trường.</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Bảng phân công kèm theo.</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4.3</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Giao nhiệm vụ cho nhân viên y tế trường học làm đầu mối tham mưu cho Lãnh đạo nhà trường, BCĐ phòng, chống dịch trong việc xây dựng kế hoạch, tổ chức triển khai, kiểm tra giám sát công tác phòng, chống dịch bệnh Covid-19 tại nhà trường.</w:t>
            </w:r>
          </w:p>
        </w:tc>
        <w:tc>
          <w:tcPr>
            <w:tcW w:w="2753" w:type="dxa"/>
          </w:tcPr>
          <w:p w:rsidR="007176B9" w:rsidRPr="005A32E9" w:rsidRDefault="007176B9" w:rsidP="00CA6949">
            <w:pPr>
              <w:rPr>
                <w:rFonts w:ascii="Times New Roman" w:hAnsi="Times New Roman" w:cs="Times New Roman"/>
                <w:sz w:val="26"/>
                <w:szCs w:val="26"/>
              </w:rPr>
            </w:pP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t>4.4</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 xml:space="preserve">Thông báo, đề nghị các đơn vị cung cấp các dịch vụ cho nhà trường (thực phẩm, nấu ăn, xe đưa đón học sinh, bán đồ ăn, vệ sinh môi trường,...) cam kết đảm </w:t>
            </w:r>
            <w:r w:rsidRPr="002A0957">
              <w:rPr>
                <w:rFonts w:ascii="Times New Roman" w:hAnsi="Times New Roman" w:cs="Times New Roman"/>
                <w:sz w:val="28"/>
                <w:szCs w:val="28"/>
              </w:rPr>
              <w:lastRenderedPageBreak/>
              <w:t>bảo thực hiện các dịch vụ an toàn để phòng, chống dịch bệnh.</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lastRenderedPageBreak/>
              <w:t>Dừng ăn bán trú khi cần thiết,.</w:t>
            </w:r>
          </w:p>
        </w:tc>
      </w:tr>
      <w:tr w:rsidR="007176B9" w:rsidRPr="005A32E9" w:rsidTr="00CA6949">
        <w:tc>
          <w:tcPr>
            <w:tcW w:w="671" w:type="dxa"/>
          </w:tcPr>
          <w:p w:rsidR="007176B9" w:rsidRPr="005A32E9" w:rsidRDefault="007176B9" w:rsidP="00CA6949">
            <w:pPr>
              <w:rPr>
                <w:rFonts w:ascii="Times New Roman" w:hAnsi="Times New Roman" w:cs="Times New Roman"/>
                <w:sz w:val="26"/>
                <w:szCs w:val="26"/>
              </w:rPr>
            </w:pPr>
            <w:r>
              <w:rPr>
                <w:rFonts w:ascii="Times New Roman" w:hAnsi="Times New Roman" w:cs="Times New Roman"/>
                <w:sz w:val="26"/>
                <w:szCs w:val="26"/>
              </w:rPr>
              <w:lastRenderedPageBreak/>
              <w:t>4.5</w:t>
            </w:r>
          </w:p>
        </w:tc>
        <w:tc>
          <w:tcPr>
            <w:tcW w:w="6224"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Tăng cường công tác kiểm tra, xây dựng quy định kiểm tra chéo việc thực hiện giữa các lớp, các nhóm, các tổ (khi cần thiết).</w:t>
            </w:r>
          </w:p>
        </w:tc>
        <w:tc>
          <w:tcPr>
            <w:tcW w:w="2753" w:type="dxa"/>
          </w:tcPr>
          <w:p w:rsidR="007176B9" w:rsidRPr="005A32E9" w:rsidRDefault="007176B9" w:rsidP="00CA6949">
            <w:pPr>
              <w:rPr>
                <w:rFonts w:ascii="Times New Roman" w:hAnsi="Times New Roman" w:cs="Times New Roman"/>
                <w:sz w:val="26"/>
                <w:szCs w:val="26"/>
              </w:rPr>
            </w:pPr>
            <w:r w:rsidRPr="002A0957">
              <w:rPr>
                <w:rFonts w:ascii="Times New Roman" w:hAnsi="Times New Roman" w:cs="Times New Roman"/>
                <w:sz w:val="28"/>
                <w:szCs w:val="28"/>
              </w:rPr>
              <w:t>Kiểm tra thường xuyên.</w:t>
            </w:r>
          </w:p>
        </w:tc>
      </w:tr>
    </w:tbl>
    <w:p w:rsidR="007176B9" w:rsidRPr="004766D3" w:rsidRDefault="007176B9" w:rsidP="007176B9">
      <w:pPr>
        <w:rPr>
          <w:rFonts w:ascii="Times New Roman" w:hAnsi="Times New Roman" w:cs="Times New Roman"/>
          <w:b/>
          <w:sz w:val="28"/>
          <w:szCs w:val="28"/>
        </w:rPr>
      </w:pPr>
      <w:r w:rsidRPr="004766D3">
        <w:rPr>
          <w:rFonts w:ascii="Times New Roman" w:hAnsi="Times New Roman" w:cs="Times New Roman"/>
          <w:b/>
          <w:sz w:val="28"/>
          <w:szCs w:val="28"/>
        </w:rPr>
        <w:t>1.2. Đối với giáo viên</w:t>
      </w:r>
    </w:p>
    <w:tbl>
      <w:tblPr>
        <w:tblStyle w:val="TableGrid"/>
        <w:tblW w:w="10098" w:type="dxa"/>
        <w:tblLook w:val="04A0" w:firstRow="1" w:lastRow="0" w:firstColumn="1" w:lastColumn="0" w:noHBand="0" w:noVBand="1"/>
      </w:tblPr>
      <w:tblGrid>
        <w:gridCol w:w="648"/>
        <w:gridCol w:w="6210"/>
        <w:gridCol w:w="3240"/>
      </w:tblGrid>
      <w:tr w:rsidR="007176B9" w:rsidTr="00CA6949">
        <w:tc>
          <w:tcPr>
            <w:tcW w:w="64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6210"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sidRPr="00F23757">
              <w:rPr>
                <w:rFonts w:ascii="Times New Roman" w:hAnsi="Times New Roman" w:cs="Times New Roman"/>
                <w:b/>
                <w:sz w:val="28"/>
                <w:szCs w:val="28"/>
              </w:rPr>
              <w:t>( 696- BGD &amp; ĐT)</w:t>
            </w:r>
          </w:p>
        </w:tc>
        <w:tc>
          <w:tcPr>
            <w:tcW w:w="3240"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CÁCH THỰC HIỆN</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Pr="004D337B" w:rsidRDefault="007176B9" w:rsidP="00CA6949">
            <w:pPr>
              <w:rPr>
                <w:rFonts w:ascii="Times New Roman" w:hAnsi="Times New Roman" w:cs="Times New Roman"/>
                <w:sz w:val="28"/>
                <w:szCs w:val="28"/>
              </w:rPr>
            </w:pPr>
            <w:r w:rsidRPr="004D337B">
              <w:rPr>
                <w:rFonts w:ascii="Times New Roman" w:hAnsi="Times New Roman" w:cs="Times New Roman"/>
                <w:sz w:val="28"/>
                <w:szCs w:val="28"/>
              </w:rPr>
              <w:t>1</w:t>
            </w:r>
          </w:p>
        </w:tc>
        <w:tc>
          <w:tcPr>
            <w:tcW w:w="6210" w:type="dxa"/>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Thông qua số liên lạc điện tử hoặc hệ thống thông tin liên lạc khác (nếu có) để gửi thông tin, hướng dẫn cho học sinh, cha mẹ học sinh về các nội dung sau: a) Các biện pháp bảo vệ sức khỏe, theo dõi sức khỏe của học sinh và thực hành các biện pháp vệ sinh cá nhân ở nhà, ở trường, trên đường đến trường và trở về nhà theo danh mục những việc cần làm của học sinh. b) Yêu cầu học sinh, cha mẹ học sinh theo dõi nhiệt độ, biểu hiện sốt, ho, khó thở của học sinh trước khi đến trường; Nếu học sinh có biểu hiện sốt, ho, khó thở thì học sinh nghỉ ở nhà, thông tin ngay cho nhà trường, đồng thời đưa đến cơ sở y tế để được khám, tư vấn, điều trị. Học sinh nghỉ ở nhà nếu học sinh đang trong thời gian cách ly tại nhà theo yêu cầu của cơ quan y tế (yêu cầu bắt buộc). c) Thông tin cho học sinh, cha mẹ học sinh biết về các biện pháp phòng, chống dịch đã được thực hiện và sẽ tiếp tục thực hiện tại nhà trường. d) Tổ chức đón nhận học sinh tại cổng trường (không nên để cha mẹ học sinh vào trường khi đưa, đón học sinh).</w:t>
            </w:r>
          </w:p>
        </w:tc>
        <w:tc>
          <w:tcPr>
            <w:tcW w:w="3240"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Sử dụng trang thông tin của nhà trường, hệ thống nhắn tin SMAS, bảng thông báo đặt tại cổng trường tuyên truyền tới CMHS.</w:t>
            </w:r>
          </w:p>
        </w:tc>
      </w:tr>
      <w:tr w:rsidR="007176B9" w:rsidTr="00CA6949">
        <w:tc>
          <w:tcPr>
            <w:tcW w:w="648" w:type="dxa"/>
          </w:tcPr>
          <w:p w:rsidR="007176B9" w:rsidRPr="003E1C17" w:rsidRDefault="007176B9" w:rsidP="00CA6949">
            <w:pPr>
              <w:rPr>
                <w:rFonts w:ascii="Times New Roman" w:hAnsi="Times New Roman" w:cs="Times New Roman"/>
                <w:sz w:val="28"/>
                <w:szCs w:val="28"/>
              </w:rPr>
            </w:pPr>
            <w:r>
              <w:rPr>
                <w:rFonts w:ascii="Times New Roman" w:hAnsi="Times New Roman" w:cs="Times New Roman"/>
                <w:sz w:val="28"/>
                <w:szCs w:val="28"/>
              </w:rPr>
              <w:t>2</w:t>
            </w:r>
          </w:p>
        </w:tc>
        <w:tc>
          <w:tcPr>
            <w:tcW w:w="6210" w:type="dxa"/>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Phối hợp và liên hệ chặt chẽ với cha mẹ học sinh để theo dõi sức khỏe học sinh.</w:t>
            </w:r>
          </w:p>
        </w:tc>
        <w:tc>
          <w:tcPr>
            <w:tcW w:w="3240" w:type="dxa"/>
          </w:tcPr>
          <w:p w:rsidR="007176B9" w:rsidRDefault="007176B9" w:rsidP="00CA6949">
            <w:pPr>
              <w:rPr>
                <w:rFonts w:ascii="Times New Roman" w:hAnsi="Times New Roman" w:cs="Times New Roman"/>
                <w:b/>
                <w:i/>
                <w:sz w:val="28"/>
                <w:szCs w:val="28"/>
              </w:rPr>
            </w:pPr>
            <w:r>
              <w:rPr>
                <w:rFonts w:ascii="Times New Roman" w:hAnsi="Times New Roman" w:cs="Times New Roman"/>
                <w:sz w:val="28"/>
                <w:szCs w:val="28"/>
              </w:rPr>
              <w:t>Tổ chức đo thân nhiệt</w:t>
            </w:r>
            <w:r w:rsidRPr="002A0957">
              <w:rPr>
                <w:rFonts w:ascii="Times New Roman" w:hAnsi="Times New Roman" w:cs="Times New Roman"/>
                <w:sz w:val="28"/>
                <w:szCs w:val="28"/>
              </w:rPr>
              <w:t xml:space="preserve"> </w:t>
            </w:r>
            <w:r>
              <w:rPr>
                <w:rFonts w:ascii="Times New Roman" w:hAnsi="Times New Roman" w:cs="Times New Roman"/>
                <w:sz w:val="28"/>
                <w:szCs w:val="28"/>
              </w:rPr>
              <w:t>trước khi vào lớp</w:t>
            </w:r>
            <w:r w:rsidRPr="002A0957">
              <w:rPr>
                <w:rFonts w:ascii="Times New Roman" w:hAnsi="Times New Roman" w:cs="Times New Roman"/>
                <w:sz w:val="28"/>
                <w:szCs w:val="28"/>
              </w:rPr>
              <w:t>.</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Pr="003E1C17" w:rsidRDefault="007176B9" w:rsidP="00CA6949">
            <w:pPr>
              <w:rPr>
                <w:rFonts w:ascii="Times New Roman" w:hAnsi="Times New Roman" w:cs="Times New Roman"/>
                <w:sz w:val="28"/>
                <w:szCs w:val="28"/>
              </w:rPr>
            </w:pPr>
            <w:r w:rsidRPr="003E1C17">
              <w:rPr>
                <w:rFonts w:ascii="Times New Roman" w:hAnsi="Times New Roman" w:cs="Times New Roman"/>
                <w:sz w:val="28"/>
                <w:szCs w:val="28"/>
              </w:rPr>
              <w:lastRenderedPageBreak/>
              <w:t>3</w:t>
            </w:r>
          </w:p>
        </w:tc>
        <w:tc>
          <w:tcPr>
            <w:tcW w:w="6210" w:type="dxa"/>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lastRenderedPageBreak/>
              <w:t xml:space="preserve">Giáo viên tự đo nhiệt độ, theo dõi sức khỏe ở nhà. Nếu có sốt, ho, khó thở thì chủ động báo cho nhà trường và nghỉ ở nhà để theo dõi sức khỏe đồng thời </w:t>
            </w:r>
            <w:r w:rsidRPr="002A0957">
              <w:rPr>
                <w:rFonts w:ascii="Times New Roman" w:hAnsi="Times New Roman" w:cs="Times New Roman"/>
                <w:sz w:val="28"/>
                <w:szCs w:val="28"/>
              </w:rPr>
              <w:lastRenderedPageBreak/>
              <w:t>đến cơ sở y tế để được khám, tư vấn, điều trị. Giáo viên không được đến trường nếu đang trong thời gian cách ly tại nhà theo yêu cầu của cơ quan y tế.</w:t>
            </w:r>
          </w:p>
        </w:tc>
        <w:tc>
          <w:tcPr>
            <w:tcW w:w="3240" w:type="dxa"/>
          </w:tcPr>
          <w:p w:rsidR="007176B9" w:rsidRDefault="007176B9" w:rsidP="00CA6949">
            <w:pPr>
              <w:rPr>
                <w:rFonts w:ascii="Times New Roman" w:hAnsi="Times New Roman" w:cs="Times New Roman"/>
                <w:b/>
                <w:i/>
                <w:sz w:val="28"/>
                <w:szCs w:val="28"/>
              </w:rPr>
            </w:pPr>
          </w:p>
        </w:tc>
      </w:tr>
      <w:tr w:rsidR="007176B9" w:rsidTr="00CA6949">
        <w:tc>
          <w:tcPr>
            <w:tcW w:w="10098" w:type="dxa"/>
            <w:gridSpan w:val="3"/>
            <w:tcBorders>
              <w:left w:val="nil"/>
              <w:right w:val="nil"/>
            </w:tcBorders>
          </w:tcPr>
          <w:p w:rsidR="007176B9" w:rsidRPr="007B3115" w:rsidRDefault="007176B9" w:rsidP="00CA6949">
            <w:pPr>
              <w:rPr>
                <w:rFonts w:ascii="Times New Roman" w:hAnsi="Times New Roman" w:cs="Times New Roman"/>
                <w:b/>
                <w:sz w:val="28"/>
                <w:szCs w:val="28"/>
              </w:rPr>
            </w:pPr>
            <w:r w:rsidRPr="004766D3">
              <w:rPr>
                <w:rFonts w:ascii="Times New Roman" w:hAnsi="Times New Roman" w:cs="Times New Roman"/>
                <w:b/>
                <w:sz w:val="28"/>
                <w:szCs w:val="28"/>
              </w:rPr>
              <w:lastRenderedPageBreak/>
              <w:t>1.3. Đối với học sinh( Giáo viên chủ nhiệm làm tốt tuyên truyền)</w:t>
            </w:r>
          </w:p>
        </w:tc>
      </w:tr>
      <w:tr w:rsidR="007176B9" w:rsidTr="00CA6949">
        <w:tc>
          <w:tcPr>
            <w:tcW w:w="64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9450" w:type="dxa"/>
            <w:gridSpan w:val="2"/>
          </w:tcPr>
          <w:p w:rsidR="007176B9" w:rsidRDefault="007176B9" w:rsidP="00CA6949">
            <w:pPr>
              <w:jc w:val="center"/>
              <w:rPr>
                <w:rFonts w:ascii="Times New Roman" w:hAnsi="Times New Roman" w:cs="Times New Roman"/>
                <w:b/>
                <w:i/>
                <w:sz w:val="28"/>
                <w:szCs w:val="28"/>
              </w:rPr>
            </w:pPr>
            <w:r w:rsidRPr="000757D6">
              <w:rPr>
                <w:rFonts w:ascii="Times New Roman" w:hAnsi="Times New Roman" w:cs="Times New Roman"/>
                <w:b/>
                <w:sz w:val="26"/>
                <w:szCs w:val="26"/>
              </w:rPr>
              <w:t>NHỮNG VIỆC CẦN LÀM</w:t>
            </w:r>
            <w:r w:rsidRPr="00F23757">
              <w:rPr>
                <w:rFonts w:ascii="Times New Roman" w:hAnsi="Times New Roman" w:cs="Times New Roman"/>
                <w:b/>
                <w:sz w:val="28"/>
                <w:szCs w:val="28"/>
              </w:rPr>
              <w:t>( 696- BGD &amp; ĐT)</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sidRPr="00B277C6">
              <w:rPr>
                <w:rFonts w:ascii="Times New Roman" w:hAnsi="Times New Roman" w:cs="Times New Roman"/>
                <w:sz w:val="28"/>
                <w:szCs w:val="28"/>
              </w:rPr>
              <w:t>1</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Thường xuyên súc miệng, họng bằng nước muối hoặc nước súc miệng.</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sidRPr="00B277C6">
              <w:rPr>
                <w:rFonts w:ascii="Times New Roman" w:hAnsi="Times New Roman" w:cs="Times New Roman"/>
                <w:sz w:val="28"/>
                <w:szCs w:val="28"/>
              </w:rPr>
              <w:t>2</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Giữ ấm cơ thể.</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sidRPr="00B277C6">
              <w:rPr>
                <w:rFonts w:ascii="Times New Roman" w:hAnsi="Times New Roman" w:cs="Times New Roman"/>
                <w:sz w:val="28"/>
                <w:szCs w:val="28"/>
              </w:rPr>
              <w:t>3</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Tăng cường tập thể dục.</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sidRPr="00B277C6">
              <w:rPr>
                <w:rFonts w:ascii="Times New Roman" w:hAnsi="Times New Roman" w:cs="Times New Roman"/>
                <w:sz w:val="28"/>
                <w:szCs w:val="28"/>
              </w:rPr>
              <w:t>4</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Ăn chín, uống chín và đảm bảo chế độ ăn uống đầy đủ dinh dưỡng.</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5</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Thường xuyên rửa tay với nước sạch và xà phòng vào các thời điểm: trước và sau khi ăn, sau khi đi vệ sinh, sau khi đi chơi, đi học về nhà, sau khi tiếp xúc với vật nuôi, khi tay bẩn (Hạn chế tiếp xúc với các vật nuôi, động vật hoang dã).</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6</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Che mũi, miệng khi ho hoặc hắt hơi (tốt nhất bằng giấy lau sạch, khăn vải hoặc khăn tay, hoặc ống tay áo để làm giảm phát tán dịch tiết đường hô hấp). Vứt bỏ khăn, giấy che mũi, miệng vào thùng rác và rửa sạch tay.</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7</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Không đưa tay lên mắt, mũi miệng.</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8</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Không khạc, nhổ bừa bãi.</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9</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Giữ nhà cửa sạch sẽ, thông thoáng, sử dụng quạt, không sử dụng điều hòa.</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10</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Bỏ rác đúng nơi quy định.</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11</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Tự theo dõi sức khỏe bằng cách: Tự đo thân nhiệt. Nếu có sốt, ho, khó thở thì báo ngay cho nhà trường (Giáo viên chủ nhiệm, nhân viên y tế nhà trường), nghỉ học ở nhà để theo dõi sức khỏe và đeo khẩu trang, đến cơ sở y tế để được khám, tư vấn, điều trị. 1</w:t>
            </w:r>
          </w:p>
        </w:tc>
      </w:tr>
      <w:tr w:rsidR="007176B9" w:rsidTr="00CA6949">
        <w:tc>
          <w:tcPr>
            <w:tcW w:w="648" w:type="dxa"/>
          </w:tcPr>
          <w:p w:rsidR="007176B9" w:rsidRPr="00B277C6" w:rsidRDefault="007176B9" w:rsidP="00CA6949">
            <w:pPr>
              <w:rPr>
                <w:rFonts w:ascii="Times New Roman" w:hAnsi="Times New Roman" w:cs="Times New Roman"/>
                <w:sz w:val="28"/>
                <w:szCs w:val="28"/>
              </w:rPr>
            </w:pPr>
            <w:r>
              <w:rPr>
                <w:rFonts w:ascii="Times New Roman" w:hAnsi="Times New Roman" w:cs="Times New Roman"/>
                <w:sz w:val="28"/>
                <w:szCs w:val="28"/>
              </w:rPr>
              <w:t>12</w:t>
            </w:r>
          </w:p>
        </w:tc>
        <w:tc>
          <w:tcPr>
            <w:tcW w:w="9450" w:type="dxa"/>
            <w:gridSpan w:val="2"/>
          </w:tcPr>
          <w:p w:rsidR="007176B9" w:rsidRDefault="007176B9" w:rsidP="00CA6949">
            <w:pPr>
              <w:rPr>
                <w:rFonts w:ascii="Times New Roman" w:hAnsi="Times New Roman" w:cs="Times New Roman"/>
                <w:b/>
                <w:i/>
                <w:sz w:val="28"/>
                <w:szCs w:val="28"/>
              </w:rPr>
            </w:pPr>
            <w:r w:rsidRPr="002A0957">
              <w:rPr>
                <w:rFonts w:ascii="Times New Roman" w:hAnsi="Times New Roman" w:cs="Times New Roman"/>
                <w:sz w:val="28"/>
                <w:szCs w:val="28"/>
              </w:rPr>
              <w:t>Tránh tiếp xúc với người bị sốt, ho, khó thở.</w:t>
            </w:r>
          </w:p>
        </w:tc>
      </w:tr>
    </w:tbl>
    <w:p w:rsidR="007176B9" w:rsidRDefault="007176B9" w:rsidP="007176B9">
      <w:pPr>
        <w:rPr>
          <w:rFonts w:ascii="Times New Roman" w:hAnsi="Times New Roman" w:cs="Times New Roman"/>
          <w:b/>
          <w:sz w:val="28"/>
          <w:szCs w:val="28"/>
        </w:rPr>
      </w:pPr>
      <w:r w:rsidRPr="00711633">
        <w:rPr>
          <w:rFonts w:ascii="Times New Roman" w:hAnsi="Times New Roman" w:cs="Times New Roman"/>
          <w:b/>
          <w:i/>
          <w:sz w:val="28"/>
          <w:szCs w:val="28"/>
        </w:rPr>
        <w:t>2.</w:t>
      </w:r>
      <w:r w:rsidRPr="00711633">
        <w:rPr>
          <w:rFonts w:ascii="Times New Roman" w:hAnsi="Times New Roman" w:cs="Times New Roman"/>
          <w:b/>
          <w:sz w:val="28"/>
          <w:szCs w:val="28"/>
        </w:rPr>
        <w:t xml:space="preserve"> Những việc cần làm khi học sinh đi học trở lại</w:t>
      </w:r>
    </w:p>
    <w:p w:rsidR="007176B9" w:rsidRPr="00711633" w:rsidRDefault="007176B9" w:rsidP="007176B9">
      <w:pPr>
        <w:rPr>
          <w:rFonts w:ascii="Times New Roman" w:hAnsi="Times New Roman" w:cs="Times New Roman"/>
          <w:b/>
          <w:sz w:val="28"/>
          <w:szCs w:val="28"/>
        </w:rPr>
      </w:pPr>
      <w:r>
        <w:rPr>
          <w:rFonts w:ascii="Times New Roman" w:hAnsi="Times New Roman" w:cs="Times New Roman"/>
          <w:b/>
          <w:sz w:val="28"/>
          <w:szCs w:val="28"/>
        </w:rPr>
        <w:t>2.</w:t>
      </w:r>
      <w:proofErr w:type="gramStart"/>
      <w:r>
        <w:rPr>
          <w:rFonts w:ascii="Times New Roman" w:hAnsi="Times New Roman" w:cs="Times New Roman"/>
          <w:b/>
          <w:sz w:val="28"/>
          <w:szCs w:val="28"/>
        </w:rPr>
        <w:t>1.Đối</w:t>
      </w:r>
      <w:proofErr w:type="gramEnd"/>
      <w:r>
        <w:rPr>
          <w:rFonts w:ascii="Times New Roman" w:hAnsi="Times New Roman" w:cs="Times New Roman"/>
          <w:b/>
          <w:sz w:val="28"/>
          <w:szCs w:val="28"/>
        </w:rPr>
        <w:t xml:space="preserve"> với nhà trường</w:t>
      </w:r>
    </w:p>
    <w:tbl>
      <w:tblPr>
        <w:tblStyle w:val="TableGrid"/>
        <w:tblW w:w="0" w:type="auto"/>
        <w:tblLook w:val="04A0" w:firstRow="1" w:lastRow="0" w:firstColumn="1" w:lastColumn="0" w:noHBand="0" w:noVBand="1"/>
      </w:tblPr>
      <w:tblGrid>
        <w:gridCol w:w="640"/>
        <w:gridCol w:w="5629"/>
        <w:gridCol w:w="3126"/>
      </w:tblGrid>
      <w:tr w:rsidR="007176B9" w:rsidTr="00CA6949">
        <w:tc>
          <w:tcPr>
            <w:tcW w:w="64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lastRenderedPageBreak/>
              <w:t>TT</w:t>
            </w:r>
          </w:p>
        </w:tc>
        <w:tc>
          <w:tcPr>
            <w:tcW w:w="6036"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sidRPr="00EE3F20">
              <w:rPr>
                <w:rFonts w:ascii="Times New Roman" w:hAnsi="Times New Roman" w:cs="Times New Roman"/>
                <w:b/>
                <w:sz w:val="28"/>
                <w:szCs w:val="28"/>
              </w:rPr>
              <w:t>( 696- BGD &amp; ĐT)</w:t>
            </w:r>
          </w:p>
        </w:tc>
        <w:tc>
          <w:tcPr>
            <w:tcW w:w="3342"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CÁCH THỰC HIỆN</w:t>
            </w:r>
          </w:p>
        </w:tc>
      </w:tr>
      <w:tr w:rsidR="007176B9" w:rsidTr="00CA6949">
        <w:tc>
          <w:tcPr>
            <w:tcW w:w="648" w:type="dxa"/>
          </w:tcPr>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I</w:t>
            </w:r>
          </w:p>
        </w:tc>
        <w:tc>
          <w:tcPr>
            <w:tcW w:w="6036" w:type="dxa"/>
          </w:tcPr>
          <w:p w:rsidR="007176B9" w:rsidRPr="00711633" w:rsidRDefault="007176B9" w:rsidP="00CA6949">
            <w:pPr>
              <w:rPr>
                <w:rFonts w:ascii="Times New Roman" w:hAnsi="Times New Roman" w:cs="Times New Roman"/>
                <w:b/>
                <w:sz w:val="28"/>
                <w:szCs w:val="28"/>
              </w:rPr>
            </w:pPr>
            <w:r w:rsidRPr="00711633">
              <w:rPr>
                <w:rFonts w:ascii="Times New Roman" w:hAnsi="Times New Roman" w:cs="Times New Roman"/>
                <w:b/>
                <w:sz w:val="28"/>
                <w:szCs w:val="28"/>
              </w:rPr>
              <w:t>Công tác tổ chức</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1</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Bố trí người đón và giao nhận học sinh tại cổng trường. Phân công kèm theo.</w:t>
            </w:r>
          </w:p>
        </w:tc>
        <w:tc>
          <w:tcPr>
            <w:tcW w:w="3342" w:type="dxa"/>
          </w:tcPr>
          <w:p w:rsidR="007176B9" w:rsidRPr="00711633" w:rsidRDefault="007176B9" w:rsidP="00CA6949">
            <w:pPr>
              <w:rPr>
                <w:rFonts w:ascii="Times New Roman" w:hAnsi="Times New Roman" w:cs="Times New Roman"/>
                <w:sz w:val="28"/>
                <w:szCs w:val="28"/>
              </w:rPr>
            </w:pPr>
            <w:r w:rsidRPr="00711633">
              <w:rPr>
                <w:rFonts w:ascii="Times New Roman" w:hAnsi="Times New Roman" w:cs="Times New Roman"/>
                <w:sz w:val="28"/>
                <w:szCs w:val="28"/>
              </w:rPr>
              <w:t>Phân công kèm theo</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2</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Quy định và hướng dẫn nhân viên bảo vệ nhà trường thực hiện các nội dung theo danh mục “Những việc nhân viên bảo vệ nhà trường cần làm để phòng, chống dịch bệnh Covid-19”.</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Tập huấn bảo vệ trước khi học sinh trở lại trường,</w:t>
            </w:r>
          </w:p>
        </w:tc>
      </w:tr>
      <w:tr w:rsidR="007176B9" w:rsidTr="00CA6949">
        <w:tc>
          <w:tcPr>
            <w:tcW w:w="648" w:type="dxa"/>
          </w:tcPr>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3</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Quy định và hướng dẫn giáo viên thực hiện các nội dung theo danh mục “Những việc giáo viên cần làm khi học sinh đi học trở lại để phòng, chống dịch bệnh Covid-19”.</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4</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Quy định, thông báo giáo viên hướng dẫn học sinh, cha mẹ học sinh thực hiện các nội dung theo danh mục “Những việc học sinh cần làm tại nhà để phòng, chống dịch bệnh Covid-19” và “Những việc học sinh cần làm khi học sinh đi học trở lại để phòng, chống dịch bệnh Covid19”.</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5</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Không tổ chức các hoạt động tập thể, tham quan thực tế, dã ngoại.</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Pr="00711633" w:rsidRDefault="007176B9" w:rsidP="00CA6949">
            <w:pPr>
              <w:rPr>
                <w:rFonts w:ascii="Times New Roman" w:hAnsi="Times New Roman" w:cs="Times New Roman"/>
                <w:sz w:val="28"/>
                <w:szCs w:val="28"/>
              </w:rPr>
            </w:pPr>
            <w:r>
              <w:rPr>
                <w:rFonts w:ascii="Times New Roman" w:hAnsi="Times New Roman" w:cs="Times New Roman"/>
                <w:sz w:val="28"/>
                <w:szCs w:val="28"/>
              </w:rPr>
              <w:t>6</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Thứ hai hàng tuần tổ chức chào cờ tại lớp học.</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GVCN tổ chức tại lớp.</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7</w:t>
            </w:r>
          </w:p>
        </w:tc>
        <w:tc>
          <w:tcPr>
            <w:tcW w:w="6036"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Bố trí giờ vào lớp, giải lao, tan học xen kẽ giữa các khối lớp.</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Pr="00FB17C9" w:rsidRDefault="007176B9" w:rsidP="00CA6949">
            <w:pPr>
              <w:rPr>
                <w:rFonts w:ascii="Times New Roman" w:hAnsi="Times New Roman" w:cs="Times New Roman"/>
                <w:b/>
                <w:sz w:val="28"/>
                <w:szCs w:val="28"/>
              </w:rPr>
            </w:pPr>
            <w:r w:rsidRPr="00FB17C9">
              <w:rPr>
                <w:rFonts w:ascii="Times New Roman" w:hAnsi="Times New Roman" w:cs="Times New Roman"/>
                <w:b/>
                <w:sz w:val="28"/>
                <w:szCs w:val="28"/>
              </w:rPr>
              <w:t>II</w:t>
            </w:r>
          </w:p>
        </w:tc>
        <w:tc>
          <w:tcPr>
            <w:tcW w:w="6036" w:type="dxa"/>
          </w:tcPr>
          <w:p w:rsidR="007176B9" w:rsidRPr="00FB17C9" w:rsidRDefault="007176B9" w:rsidP="00CA6949">
            <w:pPr>
              <w:rPr>
                <w:rFonts w:ascii="Times New Roman" w:hAnsi="Times New Roman" w:cs="Times New Roman"/>
                <w:b/>
                <w:sz w:val="28"/>
                <w:szCs w:val="28"/>
              </w:rPr>
            </w:pPr>
            <w:r w:rsidRPr="00FB17C9">
              <w:rPr>
                <w:rFonts w:ascii="Times New Roman" w:hAnsi="Times New Roman" w:cs="Times New Roman"/>
                <w:b/>
                <w:sz w:val="28"/>
                <w:szCs w:val="28"/>
              </w:rPr>
              <w:t>Công tác khử khuẩn vệ sinh trường, lớp học</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8</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Mỗi ngày một lần, sau giờ học, nhà trường tổ chức lau khử khuẩn nền nhà, tường nhà (nếu có thể), bàn ghế, đồ chơi, dụng cụ học tập và các đồ vật trong phòng học, lớp học, phòng chức năng.</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Tổ chức vệ sinh cuối buổi học.</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Mỗi ngày hai lần, sau giờ học buổi sáng và cuối ngày, nhà trường tổ chức lau khử khuẩn tay nắm cửa, tay vịn cầu thang, tay vịn lan can, nút bấ</w:t>
            </w:r>
            <w:r>
              <w:rPr>
                <w:rFonts w:ascii="Times New Roman" w:hAnsi="Times New Roman" w:cs="Times New Roman"/>
                <w:sz w:val="28"/>
                <w:szCs w:val="28"/>
              </w:rPr>
              <w:t>m</w:t>
            </w:r>
            <w:r w:rsidRPr="002A0957">
              <w:rPr>
                <w:rFonts w:ascii="Times New Roman" w:hAnsi="Times New Roman" w:cs="Times New Roman"/>
                <w:sz w:val="28"/>
                <w:szCs w:val="28"/>
              </w:rPr>
              <w:t>.</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10</w:t>
            </w:r>
          </w:p>
        </w:tc>
        <w:tc>
          <w:tcPr>
            <w:tcW w:w="6036" w:type="dxa"/>
          </w:tcPr>
          <w:p w:rsidR="007176B9" w:rsidRDefault="007176B9" w:rsidP="00CA6949">
            <w:r w:rsidRPr="008A0E6C">
              <w:rPr>
                <w:rFonts w:ascii="Times New Roman" w:hAnsi="Times New Roman" w:cs="Times New Roman"/>
                <w:sz w:val="28"/>
                <w:szCs w:val="28"/>
              </w:rPr>
              <w:t xml:space="preserve">Mỗi ngày một lần, nhà trường tổ chức dọn vệ sinh, lau rửa, khử khuẩn khu vực rửa tay, nhà vệ sinh. </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11</w:t>
            </w:r>
          </w:p>
        </w:tc>
        <w:tc>
          <w:tcPr>
            <w:tcW w:w="6036" w:type="dxa"/>
          </w:tcPr>
          <w:p w:rsidR="007176B9" w:rsidRDefault="007176B9" w:rsidP="00CA6949">
            <w:r w:rsidRPr="002A0957">
              <w:rPr>
                <w:rFonts w:ascii="Times New Roman" w:hAnsi="Times New Roman" w:cs="Times New Roman"/>
                <w:sz w:val="28"/>
                <w:szCs w:val="28"/>
              </w:rPr>
              <w:t>Hạn chế sử dụng các đồ chơi, dụng cụ học tập bằng các vật liệu không khử khuẩn được.</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12</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Đối với các phương tiện đưa đón học sinh (nếu có): Trước, sau mỗi chuyến đưa, đón học sinh, tiến hành lau khử khuẩn tay nắm cửa xe, tay vịn, ghế ngồi, cửa sổ, sàn xe. Nhắc nhở nhà xe.</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13</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Bố trí đủ thùng đựng rác và chất thải có nắp đậy kín, đặt ở vị trí thuận tiện và thực hiện thu gom, xử lý hằng ngày.</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14</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Trong trường hợp có học sinh, giáo viên, cán bộ, nhân viên nhà trường có biểu hiện sốt, ho, khó thở hoặc nghi ngờ hoặc có xét nghiệm dương tính với Covid-19 thì nhà trường phải thực hiện khử khuẩn theo khuyến cáo và hướng dẫn của cơ quan y tế địa phương.</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Liên hệ trạm y tế xử lý.</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15</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Kiểm tra hằng ngày và bố trí đầy đủ xà phòng, dung dịch khử khuẩn, các trang thiết bị phục vụ vệ sinh trường học.</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Nhân viên phụ trách y tế kiểm tra cuối mỗi buổi học.</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III</w:t>
            </w:r>
          </w:p>
        </w:tc>
        <w:tc>
          <w:tcPr>
            <w:tcW w:w="6036" w:type="dxa"/>
          </w:tcPr>
          <w:p w:rsidR="007176B9" w:rsidRPr="00E762AD" w:rsidRDefault="007176B9" w:rsidP="00CA6949">
            <w:pPr>
              <w:rPr>
                <w:rFonts w:ascii="Times New Roman" w:hAnsi="Times New Roman" w:cs="Times New Roman"/>
                <w:b/>
                <w:sz w:val="28"/>
                <w:szCs w:val="28"/>
              </w:rPr>
            </w:pPr>
            <w:r w:rsidRPr="00E762AD">
              <w:rPr>
                <w:rFonts w:ascii="Times New Roman" w:hAnsi="Times New Roman" w:cs="Times New Roman"/>
                <w:b/>
                <w:sz w:val="28"/>
                <w:szCs w:val="28"/>
              </w:rPr>
              <w:t>Theo dõi, chăm sóc, giám sát và xử lý các vấn đề sức khỏe tại trường</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16</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Phân công nhân viên y tế trường học thường trực y tế, phòng, chống dịch trong suốt thời gian học sinh có mặt ở trường.</w:t>
            </w:r>
          </w:p>
        </w:tc>
        <w:tc>
          <w:tcPr>
            <w:tcW w:w="3342"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 xml:space="preserve"> Đ. Hiền-Cơ sở chinh</w:t>
            </w:r>
          </w:p>
          <w:p w:rsidR="007176B9" w:rsidRPr="00E762AD" w:rsidRDefault="007176B9" w:rsidP="00CA6949">
            <w:pPr>
              <w:rPr>
                <w:rFonts w:ascii="Times New Roman" w:hAnsi="Times New Roman" w:cs="Times New Roman"/>
                <w:sz w:val="28"/>
                <w:szCs w:val="28"/>
              </w:rPr>
            </w:pPr>
            <w:r>
              <w:rPr>
                <w:rFonts w:ascii="Times New Roman" w:hAnsi="Times New Roman" w:cs="Times New Roman"/>
                <w:sz w:val="28"/>
                <w:szCs w:val="28"/>
              </w:rPr>
              <w:t>Mai-Cơ sở 1</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Đảm bảo nhân viên y tế trường học thực hiện đúng các hướng dẫn phòng, chống dịch bệnh Covid-19 tại trường theo quy định.</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Tập huấn công tác phòng dịch cho NVYT</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18</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Xây dựng kế hoạch mua sắm trang thiết bị y tế phục vụ công tác phòng, chống dịch, kiểm tra hằng ngày và bổ sung kịp thời trang thiết bị y tế theo quy định tại phòng/trạm y tế nhà trường.</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Bảng danh mục kèm theo.</w:t>
            </w: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19</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Quy định nhân viên y tế trường học liên hệ thường xuyên với trạm y tế xã hoặc cơ quan y tế địa phương theo quy định để được hướng dẫn và hỗ trợ. I</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IV</w:t>
            </w:r>
          </w:p>
        </w:tc>
        <w:tc>
          <w:tcPr>
            <w:tcW w:w="6036" w:type="dxa"/>
          </w:tcPr>
          <w:p w:rsidR="007176B9" w:rsidRPr="00E12671" w:rsidRDefault="007176B9" w:rsidP="00CA6949">
            <w:pPr>
              <w:rPr>
                <w:rFonts w:ascii="Times New Roman" w:hAnsi="Times New Roman" w:cs="Times New Roman"/>
                <w:b/>
                <w:sz w:val="28"/>
                <w:szCs w:val="28"/>
              </w:rPr>
            </w:pPr>
            <w:r w:rsidRPr="00E12671">
              <w:rPr>
                <w:rFonts w:ascii="Times New Roman" w:hAnsi="Times New Roman" w:cs="Times New Roman"/>
                <w:b/>
                <w:sz w:val="28"/>
                <w:szCs w:val="28"/>
              </w:rPr>
              <w:t>Công tác kiểm tra, giám sát, báo cáo</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20</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Nhà trường/BCĐ, chống dịch bệnh Covid-19 phân công cán bộ, giáo viên, nhân viên đôn đốc, kiểm tra, giám sát việc thực hiện công tác phòng, chống dịch bệnh Covid-19 tại nhà trường.</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21</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Nhà trường/BCĐ, chống dịch bệnh phân công cán bộ kiểm tra, giám sát việc giáo viên, nhân viên y tế thực hiện các nội dung theo tờ danh mục “Những việc giáo viên cần làm khi học sinh đi học trở lại để phòng, chống dịch bệnh Covid-19” và “Những việc nhân viên y tế cần làm khi học sinh đi học trở lại để phòng, chống dịch bệnh Covid-19”</w:t>
            </w:r>
          </w:p>
        </w:tc>
        <w:tc>
          <w:tcPr>
            <w:tcW w:w="3342" w:type="dxa"/>
          </w:tcPr>
          <w:p w:rsidR="007176B9" w:rsidRDefault="007176B9" w:rsidP="00CA6949">
            <w:pPr>
              <w:rPr>
                <w:rFonts w:ascii="Times New Roman" w:hAnsi="Times New Roman" w:cs="Times New Roman"/>
                <w:i/>
                <w:sz w:val="28"/>
                <w:szCs w:val="28"/>
              </w:rPr>
            </w:pPr>
          </w:p>
        </w:tc>
      </w:tr>
      <w:tr w:rsidR="007176B9" w:rsidTr="00CA6949">
        <w:tc>
          <w:tcPr>
            <w:tcW w:w="648" w:type="dxa"/>
          </w:tcPr>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t>22</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Nhà trường/BCĐ, chống dịch bệnh phân công cán bộ kiểm tra, giám sát việc thực hiện khử khuẩn và vệ sinh môi trường trường, lớp, phương tiện vận chuyển học sinh (nếu có).</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t>Ban giám hiệu kiểm tra trực tiếp.</w:t>
            </w:r>
          </w:p>
        </w:tc>
      </w:tr>
      <w:tr w:rsidR="007176B9" w:rsidTr="00CA6949">
        <w:tc>
          <w:tcPr>
            <w:tcW w:w="648"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6036" w:type="dxa"/>
          </w:tcPr>
          <w:p w:rsidR="007176B9" w:rsidRPr="002A0957" w:rsidRDefault="007176B9" w:rsidP="00CA6949">
            <w:pPr>
              <w:rPr>
                <w:rFonts w:ascii="Times New Roman" w:hAnsi="Times New Roman" w:cs="Times New Roman"/>
                <w:sz w:val="28"/>
                <w:szCs w:val="28"/>
              </w:rPr>
            </w:pPr>
            <w:r w:rsidRPr="002A0957">
              <w:rPr>
                <w:rFonts w:ascii="Times New Roman" w:hAnsi="Times New Roman" w:cs="Times New Roman"/>
                <w:sz w:val="28"/>
                <w:szCs w:val="28"/>
              </w:rPr>
              <w:lastRenderedPageBreak/>
              <w:t xml:space="preserve">Tổ công tác tổng hợp báo cáo thực hiện công tác phòng, chống dịch bệnh Covid-19 của nhà trường hằng ngày, hằng tuần, hằng tháng và </w:t>
            </w:r>
            <w:r w:rsidRPr="002A0957">
              <w:rPr>
                <w:rFonts w:ascii="Times New Roman" w:hAnsi="Times New Roman" w:cs="Times New Roman"/>
                <w:sz w:val="28"/>
                <w:szCs w:val="28"/>
              </w:rPr>
              <w:lastRenderedPageBreak/>
              <w:t xml:space="preserve">thông báo cho Lãnh đạo nhà trường để biết và có các biện pháp xử lý kịp thời. </w:t>
            </w:r>
          </w:p>
        </w:tc>
        <w:tc>
          <w:tcPr>
            <w:tcW w:w="3342" w:type="dxa"/>
          </w:tcPr>
          <w:p w:rsidR="007176B9" w:rsidRDefault="007176B9" w:rsidP="00CA6949">
            <w:pPr>
              <w:rPr>
                <w:rFonts w:ascii="Times New Roman" w:hAnsi="Times New Roman" w:cs="Times New Roman"/>
                <w:i/>
                <w:sz w:val="28"/>
                <w:szCs w:val="28"/>
              </w:rPr>
            </w:pPr>
            <w:r w:rsidRPr="002A0957">
              <w:rPr>
                <w:rFonts w:ascii="Times New Roman" w:hAnsi="Times New Roman" w:cs="Times New Roman"/>
                <w:sz w:val="28"/>
                <w:szCs w:val="28"/>
              </w:rPr>
              <w:lastRenderedPageBreak/>
              <w:t xml:space="preserve">Các đồng chí được phân công trực trong ngày. </w:t>
            </w:r>
            <w:r w:rsidRPr="002A0957">
              <w:rPr>
                <w:rFonts w:ascii="Times New Roman" w:hAnsi="Times New Roman" w:cs="Times New Roman"/>
                <w:sz w:val="28"/>
                <w:szCs w:val="28"/>
              </w:rPr>
              <w:lastRenderedPageBreak/>
              <w:t>Các đồng chí được phân công trực trong ngày.</w:t>
            </w:r>
          </w:p>
        </w:tc>
      </w:tr>
    </w:tbl>
    <w:p w:rsidR="007176B9" w:rsidRDefault="007176B9" w:rsidP="007176B9">
      <w:pPr>
        <w:rPr>
          <w:rFonts w:ascii="Times New Roman" w:hAnsi="Times New Roman" w:cs="Times New Roman"/>
          <w:b/>
          <w:sz w:val="28"/>
          <w:szCs w:val="28"/>
        </w:rPr>
      </w:pPr>
      <w:r w:rsidRPr="00875604">
        <w:rPr>
          <w:rFonts w:ascii="Times New Roman" w:hAnsi="Times New Roman" w:cs="Times New Roman"/>
          <w:b/>
          <w:sz w:val="28"/>
          <w:szCs w:val="28"/>
        </w:rPr>
        <w:lastRenderedPageBreak/>
        <w:t>2.2. Đối với giáo viên</w:t>
      </w:r>
    </w:p>
    <w:tbl>
      <w:tblPr>
        <w:tblStyle w:val="TableGrid"/>
        <w:tblW w:w="0" w:type="auto"/>
        <w:tblLook w:val="04A0" w:firstRow="1" w:lastRow="0" w:firstColumn="1" w:lastColumn="0" w:noHBand="0" w:noVBand="1"/>
      </w:tblPr>
      <w:tblGrid>
        <w:gridCol w:w="722"/>
        <w:gridCol w:w="5540"/>
        <w:gridCol w:w="3133"/>
      </w:tblGrid>
      <w:tr w:rsidR="007176B9" w:rsidTr="00CA6949">
        <w:tc>
          <w:tcPr>
            <w:tcW w:w="73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5946"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sidRPr="00EE3F20">
              <w:rPr>
                <w:rFonts w:ascii="Times New Roman" w:hAnsi="Times New Roman" w:cs="Times New Roman"/>
                <w:b/>
                <w:sz w:val="28"/>
                <w:szCs w:val="28"/>
              </w:rPr>
              <w:t>( 696- BGD &amp; ĐT)</w:t>
            </w:r>
          </w:p>
        </w:tc>
        <w:tc>
          <w:tcPr>
            <w:tcW w:w="3342"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CÁCH THỰC HIỆN</w:t>
            </w:r>
          </w:p>
        </w:tc>
      </w:tr>
      <w:tr w:rsidR="007176B9" w:rsidTr="00CA6949">
        <w:tc>
          <w:tcPr>
            <w:tcW w:w="738" w:type="dxa"/>
          </w:tcPr>
          <w:p w:rsidR="007176B9" w:rsidRPr="00875604" w:rsidRDefault="007176B9" w:rsidP="00CA6949">
            <w:pPr>
              <w:rPr>
                <w:rFonts w:ascii="Times New Roman" w:hAnsi="Times New Roman" w:cs="Times New Roman"/>
                <w:sz w:val="28"/>
                <w:szCs w:val="28"/>
              </w:rPr>
            </w:pPr>
            <w:r w:rsidRPr="00875604">
              <w:rPr>
                <w:rFonts w:ascii="Times New Roman" w:hAnsi="Times New Roman" w:cs="Times New Roman"/>
                <w:sz w:val="28"/>
                <w:szCs w:val="28"/>
              </w:rPr>
              <w:t>1</w:t>
            </w:r>
          </w:p>
        </w:tc>
        <w:tc>
          <w:tcPr>
            <w:tcW w:w="5946"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 xml:space="preserve">Đón và giao nhận học sinh. </w:t>
            </w:r>
          </w:p>
        </w:tc>
        <w:tc>
          <w:tcPr>
            <w:tcW w:w="3342"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Phân công người trực tại cổng trường.</w:t>
            </w:r>
          </w:p>
        </w:tc>
      </w:tr>
      <w:tr w:rsidR="007176B9" w:rsidTr="00CA6949">
        <w:tc>
          <w:tcPr>
            <w:tcW w:w="738" w:type="dxa"/>
          </w:tcPr>
          <w:p w:rsidR="007176B9" w:rsidRPr="00875604" w:rsidRDefault="007176B9" w:rsidP="00CA6949">
            <w:pPr>
              <w:rPr>
                <w:rFonts w:ascii="Times New Roman" w:hAnsi="Times New Roman" w:cs="Times New Roman"/>
                <w:sz w:val="28"/>
                <w:szCs w:val="28"/>
              </w:rPr>
            </w:pPr>
            <w:r w:rsidRPr="00875604">
              <w:rPr>
                <w:rFonts w:ascii="Times New Roman" w:hAnsi="Times New Roman" w:cs="Times New Roman"/>
                <w:sz w:val="28"/>
                <w:szCs w:val="28"/>
              </w:rPr>
              <w:t>2</w:t>
            </w:r>
          </w:p>
        </w:tc>
        <w:tc>
          <w:tcPr>
            <w:tcW w:w="5946"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Hướng dẫn, kiểm tra, nhắc nhở học sinh rửa tay với nước sạch và xà phòng trước khi vào lớp.</w:t>
            </w:r>
          </w:p>
        </w:tc>
        <w:tc>
          <w:tcPr>
            <w:tcW w:w="3342" w:type="dxa"/>
          </w:tcPr>
          <w:p w:rsidR="007176B9" w:rsidRDefault="007176B9" w:rsidP="00CA6949">
            <w:pPr>
              <w:rPr>
                <w:rFonts w:ascii="Times New Roman" w:hAnsi="Times New Roman" w:cs="Times New Roman"/>
                <w:b/>
                <w:sz w:val="28"/>
                <w:szCs w:val="28"/>
              </w:rPr>
            </w:pPr>
          </w:p>
        </w:tc>
      </w:tr>
      <w:tr w:rsidR="007176B9" w:rsidTr="00CA6949">
        <w:tc>
          <w:tcPr>
            <w:tcW w:w="738"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Pr="00875604" w:rsidRDefault="007176B9" w:rsidP="00CA6949">
            <w:pPr>
              <w:rPr>
                <w:rFonts w:ascii="Times New Roman" w:hAnsi="Times New Roman" w:cs="Times New Roman"/>
                <w:sz w:val="28"/>
                <w:szCs w:val="28"/>
              </w:rPr>
            </w:pPr>
            <w:r w:rsidRPr="00875604">
              <w:rPr>
                <w:rFonts w:ascii="Times New Roman" w:hAnsi="Times New Roman" w:cs="Times New Roman"/>
                <w:sz w:val="28"/>
                <w:szCs w:val="28"/>
              </w:rPr>
              <w:t>3</w:t>
            </w:r>
          </w:p>
        </w:tc>
        <w:tc>
          <w:tcPr>
            <w:tcW w:w="5946"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Ngày đầu tiên khi học sinh đi học trở lại: Trước khi vào tiết học đầu tiên, giáo viên chủ nhiệm thông báo quy định, phát cho học sinh tờ danh mục “Những việc học sinh cần làm tại trường để phòng, chống dịch bệnh Covid-19” và hướng dẫn cho học sinh thực hiện đúng cách.</w:t>
            </w:r>
          </w:p>
        </w:tc>
        <w:tc>
          <w:tcPr>
            <w:tcW w:w="3342" w:type="dxa"/>
          </w:tcPr>
          <w:p w:rsidR="007176B9" w:rsidRDefault="007176B9" w:rsidP="00CA6949">
            <w:pPr>
              <w:rPr>
                <w:rFonts w:ascii="Times New Roman" w:hAnsi="Times New Roman" w:cs="Times New Roman"/>
                <w:b/>
                <w:sz w:val="28"/>
                <w:szCs w:val="28"/>
              </w:rPr>
            </w:pPr>
          </w:p>
        </w:tc>
      </w:tr>
      <w:tr w:rsidR="007176B9" w:rsidTr="00CA6949">
        <w:tc>
          <w:tcPr>
            <w:tcW w:w="738" w:type="dxa"/>
          </w:tcPr>
          <w:p w:rsidR="007176B9" w:rsidRPr="00875604" w:rsidRDefault="007176B9" w:rsidP="00CA6949">
            <w:pPr>
              <w:rPr>
                <w:rFonts w:ascii="Times New Roman" w:hAnsi="Times New Roman" w:cs="Times New Roman"/>
                <w:sz w:val="28"/>
                <w:szCs w:val="28"/>
              </w:rPr>
            </w:pPr>
            <w:r w:rsidRPr="00875604">
              <w:rPr>
                <w:rFonts w:ascii="Times New Roman" w:hAnsi="Times New Roman" w:cs="Times New Roman"/>
                <w:sz w:val="28"/>
                <w:szCs w:val="28"/>
              </w:rPr>
              <w:t>4</w:t>
            </w:r>
          </w:p>
        </w:tc>
        <w:tc>
          <w:tcPr>
            <w:tcW w:w="5946"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Hằng ngày, trước khi vào mỗi tiết học, giáo viên điểm danh và hỏi học sinh xem có cảm thấy sốt, ho, khó thở, mệt mỏi không (đối với trẻ mầm non thì hỏi cha mẹ khi giáo viên nhận trẻ). Nếu có, giáo viên hướng dẫn hoặc đưa ngay học sinh (đối với trẻ em mầm non, học sinh tiểu học và trung học cơ sở) đến phòng/trạm y tế nhà trường để được kiểm tra, theo dõi và xử trí kịp thời.</w:t>
            </w:r>
          </w:p>
        </w:tc>
        <w:tc>
          <w:tcPr>
            <w:tcW w:w="3342" w:type="dxa"/>
          </w:tcPr>
          <w:p w:rsidR="007176B9" w:rsidRDefault="007176B9" w:rsidP="00CA6949">
            <w:pPr>
              <w:rPr>
                <w:rFonts w:ascii="Times New Roman" w:hAnsi="Times New Roman" w:cs="Times New Roman"/>
                <w:b/>
                <w:sz w:val="28"/>
                <w:szCs w:val="28"/>
              </w:rPr>
            </w:pPr>
          </w:p>
        </w:tc>
      </w:tr>
      <w:tr w:rsidR="007176B9" w:rsidTr="00CA6949">
        <w:tc>
          <w:tcPr>
            <w:tcW w:w="738" w:type="dxa"/>
          </w:tcPr>
          <w:p w:rsidR="007176B9" w:rsidRPr="00875604" w:rsidRDefault="007176B9" w:rsidP="00CA6949">
            <w:pPr>
              <w:rPr>
                <w:rFonts w:ascii="Times New Roman" w:hAnsi="Times New Roman" w:cs="Times New Roman"/>
                <w:sz w:val="28"/>
                <w:szCs w:val="28"/>
              </w:rPr>
            </w:pPr>
            <w:r w:rsidRPr="00875604">
              <w:rPr>
                <w:rFonts w:ascii="Times New Roman" w:hAnsi="Times New Roman" w:cs="Times New Roman"/>
                <w:sz w:val="28"/>
                <w:szCs w:val="28"/>
              </w:rPr>
              <w:t>5</w:t>
            </w:r>
          </w:p>
        </w:tc>
        <w:tc>
          <w:tcPr>
            <w:tcW w:w="5946"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 xml:space="preserve">Khi giáo viên có biểu hiện sốt, ho, khó thở thì phải đến ngay phòng/trạm y tế nhà trường đế được kiểm tra, theo dõi, cách ly. Nhân viên y tế nhà trường thông báo ngay cho trạm y tế xã, cơ quan quản lý, đồng thời cung cấp khẩu trang y tế và hướng dẫn đeo đúng cách cho </w:t>
            </w:r>
            <w:r w:rsidRPr="002A0957">
              <w:rPr>
                <w:rFonts w:ascii="Times New Roman" w:hAnsi="Times New Roman" w:cs="Times New Roman"/>
                <w:sz w:val="28"/>
                <w:szCs w:val="28"/>
              </w:rPr>
              <w:lastRenderedPageBreak/>
              <w:t>giáo viên, cán bộ, nhân viên nhà trường nêu trên.</w:t>
            </w:r>
          </w:p>
        </w:tc>
        <w:tc>
          <w:tcPr>
            <w:tcW w:w="3342"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lastRenderedPageBreak/>
              <w:t>Trường hợp học sinh thên nhiệt cao, chuyển phòng cách ly.</w:t>
            </w:r>
          </w:p>
        </w:tc>
      </w:tr>
      <w:tr w:rsidR="007176B9" w:rsidTr="00CA6949">
        <w:tc>
          <w:tcPr>
            <w:tcW w:w="738" w:type="dxa"/>
          </w:tcPr>
          <w:p w:rsidR="007176B9" w:rsidRPr="00875604" w:rsidRDefault="007176B9" w:rsidP="00CA6949">
            <w:pPr>
              <w:rPr>
                <w:rFonts w:ascii="Times New Roman" w:hAnsi="Times New Roman" w:cs="Times New Roman"/>
                <w:sz w:val="28"/>
                <w:szCs w:val="28"/>
              </w:rPr>
            </w:pPr>
            <w:r w:rsidRPr="00875604">
              <w:rPr>
                <w:rFonts w:ascii="Times New Roman" w:hAnsi="Times New Roman" w:cs="Times New Roman"/>
                <w:sz w:val="28"/>
                <w:szCs w:val="28"/>
              </w:rPr>
              <w:lastRenderedPageBreak/>
              <w:t>6</w:t>
            </w:r>
          </w:p>
        </w:tc>
        <w:tc>
          <w:tcPr>
            <w:tcW w:w="5946"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Giáo viên tham gia công tác khử khuẩn, vệ sinh môi trường và phòng, chống dịch bệnh Covid-19 theo sự phân công của nhà trường.</w:t>
            </w:r>
          </w:p>
        </w:tc>
        <w:tc>
          <w:tcPr>
            <w:tcW w:w="3342"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Duy trì lịch phân công.</w:t>
            </w:r>
          </w:p>
        </w:tc>
      </w:tr>
    </w:tbl>
    <w:p w:rsidR="007176B9" w:rsidRDefault="007176B9" w:rsidP="007176B9">
      <w:pPr>
        <w:rPr>
          <w:rFonts w:ascii="Times New Roman" w:hAnsi="Times New Roman" w:cs="Times New Roman"/>
          <w:b/>
          <w:sz w:val="28"/>
          <w:szCs w:val="28"/>
        </w:rPr>
      </w:pPr>
      <w:r>
        <w:rPr>
          <w:rFonts w:ascii="Times New Roman" w:hAnsi="Times New Roman" w:cs="Times New Roman"/>
          <w:b/>
          <w:sz w:val="28"/>
          <w:szCs w:val="28"/>
        </w:rPr>
        <w:t xml:space="preserve">2.3 Đối với học sinh </w:t>
      </w:r>
      <w:proofErr w:type="gramStart"/>
      <w:r>
        <w:rPr>
          <w:rFonts w:ascii="Times New Roman" w:hAnsi="Times New Roman" w:cs="Times New Roman"/>
          <w:b/>
          <w:sz w:val="28"/>
          <w:szCs w:val="28"/>
        </w:rPr>
        <w:t>( giáo</w:t>
      </w:r>
      <w:proofErr w:type="gramEnd"/>
      <w:r>
        <w:rPr>
          <w:rFonts w:ascii="Times New Roman" w:hAnsi="Times New Roman" w:cs="Times New Roman"/>
          <w:b/>
          <w:sz w:val="28"/>
          <w:szCs w:val="28"/>
        </w:rPr>
        <w:t xml:space="preserve">  viên nhắc nhở học sinh thực hiện đúng)</w:t>
      </w:r>
    </w:p>
    <w:tbl>
      <w:tblPr>
        <w:tblStyle w:val="TableGrid"/>
        <w:tblW w:w="0" w:type="auto"/>
        <w:tblLook w:val="04A0" w:firstRow="1" w:lastRow="0" w:firstColumn="1" w:lastColumn="0" w:noHBand="0" w:noVBand="1"/>
      </w:tblPr>
      <w:tblGrid>
        <w:gridCol w:w="808"/>
        <w:gridCol w:w="8587"/>
      </w:tblGrid>
      <w:tr w:rsidR="007176B9" w:rsidTr="00CA6949">
        <w:tc>
          <w:tcPr>
            <w:tcW w:w="82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9198" w:type="dxa"/>
          </w:tcPr>
          <w:p w:rsidR="007176B9" w:rsidRPr="000757D6" w:rsidRDefault="007176B9" w:rsidP="00CA6949">
            <w:pPr>
              <w:jc w:val="cente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Pr>
                <w:rFonts w:ascii="Times New Roman" w:hAnsi="Times New Roman" w:cs="Times New Roman"/>
                <w:sz w:val="28"/>
                <w:szCs w:val="28"/>
              </w:rPr>
              <w:t>(</w:t>
            </w:r>
            <w:r w:rsidRPr="00E70E08">
              <w:rPr>
                <w:rFonts w:ascii="Times New Roman" w:hAnsi="Times New Roman" w:cs="Times New Roman"/>
                <w:b/>
                <w:sz w:val="28"/>
                <w:szCs w:val="28"/>
              </w:rPr>
              <w:t xml:space="preserve"> 696- BGD &amp; ĐT)</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1</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Thường xuyên rửa tay với nước sạch và xà phòng vào các thời điểm: Trước và sau khi ăn, sau khi đi vệ sinh, khi tay bẩn.</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2</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Che mũi, miệng khi ho hoặc hắt hơi (tốt nhất bằng giấy lau sạch, khăn vải hoặc khăn tay, hoặc ống tay áo để làm giảm phát tán dịch tiết đường hô hấp). Vứt bỏ khăn, giấy che mũi, miệng vào thùng rác và rửa sạ</w:t>
            </w:r>
            <w:r>
              <w:rPr>
                <w:rFonts w:ascii="Times New Roman" w:hAnsi="Times New Roman" w:cs="Times New Roman"/>
                <w:sz w:val="28"/>
                <w:szCs w:val="28"/>
              </w:rPr>
              <w:t xml:space="preserve">ch tay. </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3</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Không đưa tay lên mắt, mũi miệng.</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4</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Không dùng chung các đồ dùng cá nhân như: Cốc, bình nước, khăn mặt, khăn lau tay, gối, chăn...</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5</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 Không khạc, nhổ bừa bãi.</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6</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Bỏ rác đúng nơi quy định.</w:t>
            </w:r>
          </w:p>
        </w:tc>
      </w:tr>
      <w:tr w:rsidR="007176B9" w:rsidTr="00CA6949">
        <w:tc>
          <w:tcPr>
            <w:tcW w:w="828" w:type="dxa"/>
          </w:tcPr>
          <w:p w:rsidR="007176B9" w:rsidRPr="0052157E" w:rsidRDefault="007176B9" w:rsidP="00CA6949">
            <w:pPr>
              <w:rPr>
                <w:rFonts w:ascii="Times New Roman" w:hAnsi="Times New Roman" w:cs="Times New Roman"/>
                <w:sz w:val="28"/>
                <w:szCs w:val="28"/>
              </w:rPr>
            </w:pPr>
            <w:r w:rsidRPr="0052157E">
              <w:rPr>
                <w:rFonts w:ascii="Times New Roman" w:hAnsi="Times New Roman" w:cs="Times New Roman"/>
                <w:sz w:val="28"/>
                <w:szCs w:val="28"/>
              </w:rPr>
              <w:t>7</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Nếu có sốt, ho, khó thở thì báo ngay cho giáo viên chủ nhiệm.</w:t>
            </w:r>
          </w:p>
        </w:tc>
      </w:tr>
    </w:tbl>
    <w:p w:rsidR="007176B9" w:rsidRDefault="007176B9" w:rsidP="007176B9">
      <w:pPr>
        <w:rPr>
          <w:rFonts w:ascii="Times New Roman" w:hAnsi="Times New Roman" w:cs="Times New Roman"/>
          <w:b/>
          <w:sz w:val="28"/>
          <w:szCs w:val="28"/>
        </w:rPr>
      </w:pPr>
      <w:r w:rsidRPr="0052157E">
        <w:rPr>
          <w:rFonts w:ascii="Times New Roman" w:hAnsi="Times New Roman" w:cs="Times New Roman"/>
          <w:b/>
          <w:sz w:val="28"/>
          <w:szCs w:val="28"/>
        </w:rPr>
        <w:t>2.</w:t>
      </w:r>
      <w:proofErr w:type="gramStart"/>
      <w:r w:rsidRPr="0052157E">
        <w:rPr>
          <w:rFonts w:ascii="Times New Roman" w:hAnsi="Times New Roman" w:cs="Times New Roman"/>
          <w:b/>
          <w:sz w:val="28"/>
          <w:szCs w:val="28"/>
        </w:rPr>
        <w:t>4.Đối</w:t>
      </w:r>
      <w:proofErr w:type="gramEnd"/>
      <w:r w:rsidRPr="0052157E">
        <w:rPr>
          <w:rFonts w:ascii="Times New Roman" w:hAnsi="Times New Roman" w:cs="Times New Roman"/>
          <w:b/>
          <w:sz w:val="28"/>
          <w:szCs w:val="28"/>
        </w:rPr>
        <w:t xml:space="preserve"> với nhân viên y tế trường học( nhắc nhở nhân viên y tế hai khu vực trường thực hiện nghiêm túc)</w:t>
      </w:r>
    </w:p>
    <w:tbl>
      <w:tblPr>
        <w:tblStyle w:val="TableGrid"/>
        <w:tblW w:w="0" w:type="auto"/>
        <w:tblLook w:val="04A0" w:firstRow="1" w:lastRow="0" w:firstColumn="1" w:lastColumn="0" w:noHBand="0" w:noVBand="1"/>
      </w:tblPr>
      <w:tblGrid>
        <w:gridCol w:w="806"/>
        <w:gridCol w:w="8589"/>
      </w:tblGrid>
      <w:tr w:rsidR="007176B9" w:rsidTr="00CA6949">
        <w:tc>
          <w:tcPr>
            <w:tcW w:w="82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9198" w:type="dxa"/>
          </w:tcPr>
          <w:p w:rsidR="007176B9" w:rsidRPr="000757D6" w:rsidRDefault="007176B9" w:rsidP="00CA6949">
            <w:pPr>
              <w:jc w:val="cente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Pr>
                <w:rFonts w:ascii="Times New Roman" w:hAnsi="Times New Roman" w:cs="Times New Roman"/>
                <w:sz w:val="28"/>
                <w:szCs w:val="28"/>
              </w:rPr>
              <w:t>(</w:t>
            </w:r>
            <w:r w:rsidRPr="00E70E08">
              <w:rPr>
                <w:rFonts w:ascii="Times New Roman" w:hAnsi="Times New Roman" w:cs="Times New Roman"/>
                <w:b/>
                <w:sz w:val="28"/>
                <w:szCs w:val="28"/>
              </w:rPr>
              <w:t xml:space="preserve"> 696- BGD &amp; ĐT)</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sidRPr="008223F3">
              <w:rPr>
                <w:rFonts w:ascii="Times New Roman" w:hAnsi="Times New Roman" w:cs="Times New Roman"/>
                <w:sz w:val="28"/>
                <w:szCs w:val="28"/>
              </w:rPr>
              <w:t>1</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Liên hệ với trạm y tế xã hoặc cơ quan y tế địa phương theo quy định để được hướng dẫn, phối hợp xây dựng kế hoạch và hỗ trợ triển khai công tác phòng, chống dịch tại nhà trường.</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sidRPr="008223F3">
              <w:rPr>
                <w:rFonts w:ascii="Times New Roman" w:hAnsi="Times New Roman" w:cs="Times New Roman"/>
                <w:sz w:val="28"/>
                <w:szCs w:val="28"/>
              </w:rPr>
              <w:t>2</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Tham mưu cho Lãnh đạo nhà trường thành lập BCĐ phòng, chống dịch bệnh Covid-19 tại nhà trường và phân công rõ chức năng nhiệm vụ của từng thành viên.</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sidRPr="008223F3">
              <w:rPr>
                <w:rFonts w:ascii="Times New Roman" w:hAnsi="Times New Roman" w:cs="Times New Roman"/>
                <w:sz w:val="28"/>
                <w:szCs w:val="28"/>
              </w:rPr>
              <w:lastRenderedPageBreak/>
              <w:t>3</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Tham mưu cho Lãnh đạo nhà trường xây dựng kế hoạch và triển khai công tác khử khuẩn, vệ sinh môi trường trong trường học, đảm bảo cơ sở vật chất, trang thiết bị vệ sinh môi trường.</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sidRPr="008223F3">
              <w:rPr>
                <w:rFonts w:ascii="Times New Roman" w:hAnsi="Times New Roman" w:cs="Times New Roman"/>
                <w:sz w:val="28"/>
                <w:szCs w:val="28"/>
              </w:rPr>
              <w:t>4</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Tham mưu cho Lãnh đạo nhà trường để ra thông báo, mẫu cam kết giữa các đơn vị cung cấp các dịch vụ (thực phẩm, nấu ăn, xe đưa đón học sinh, bán đồ ăn, vệ sinh môi trường,...) và nhà trường nhằm đảm bảo thực hiện các dịch vụ an toàn để phòng, chống dịch bệnh.</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t>5</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Tham mưu cho Lãnh đạo nhà trường bố trí phòng/trạm y tế tại trường học với đầy đủ trang thiết bị y tế theo quy định tại Thông tư liên tịch số 13/2016/TTLT-BYT-BGDĐT ngày 12/5/2016 quy định về công tác y tế trường học và bố trí khu riêng để cách ly học sinh, giáo viên, cán bộ, nhân viên nhà trường có biểu hiện sốt, ho, khó thở (trong trường hợp cần thiết).</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t>6</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Hằng ngày kiểm tra, giám sát, nhắc nhở các giáo viên, học sinh từng lớp, nhân viên vệ sinh, khử khuẩn môi trường, những người cung cấp dịch vụ thực hiện theo danh mục những việc cần làm.</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t>7</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Phối hợp với giáo viên để theo dõi sức khỏe học sinh, phát hiện và xử lý kịp thời các trường hợp có biểu hiện sốt, ho, khó thở, mệt mỏi và lập sổ theo dõi.</w:t>
            </w:r>
          </w:p>
        </w:tc>
      </w:tr>
      <w:tr w:rsidR="007176B9" w:rsidTr="00CA6949">
        <w:tc>
          <w:tcPr>
            <w:tcW w:w="828" w:type="dxa"/>
          </w:tcPr>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Default="007176B9" w:rsidP="00CA6949">
            <w:pPr>
              <w:rPr>
                <w:rFonts w:ascii="Times New Roman" w:hAnsi="Times New Roman" w:cs="Times New Roman"/>
                <w:sz w:val="28"/>
                <w:szCs w:val="28"/>
              </w:rPr>
            </w:pPr>
          </w:p>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t>8</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Khi phát hiện học sinh, giáo viên, cán bộ, nhân viên nhà trường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t>9</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Kiểm tra hằng ngày và báo cáo Lãnh đạo nhà trường bổ sung kịp thời trang thiết bị y tế theo quy định tại phòng/trạm y tế nhà trường.</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t>10</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Tham mưu cho Lãnh đạo nhà trường phân công cán bộ, giáo viên, nhân viên đôn đốc, kiểm tra, giám sát việc thực hiện phòng, chống dịch bệnh Covid-19 tại nhà trường.</w:t>
            </w:r>
          </w:p>
        </w:tc>
      </w:tr>
      <w:tr w:rsidR="007176B9" w:rsidTr="00CA6949">
        <w:tc>
          <w:tcPr>
            <w:tcW w:w="828" w:type="dxa"/>
          </w:tcPr>
          <w:p w:rsidR="007176B9" w:rsidRPr="008223F3" w:rsidRDefault="007176B9" w:rsidP="00CA6949">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Tổng hợp báo cáo thực hiện công tác phòng, chống dịch bệnh Covid-19 của nhà trường hằng ngày, hằng tuần, hằng tháng cho Lãnh đạo nhà trường/BCĐ phòng, chống dịch bệnh.</w:t>
            </w:r>
          </w:p>
        </w:tc>
      </w:tr>
    </w:tbl>
    <w:p w:rsidR="007176B9" w:rsidRDefault="007176B9" w:rsidP="007176B9">
      <w:pPr>
        <w:rPr>
          <w:rFonts w:ascii="Times New Roman" w:hAnsi="Times New Roman" w:cs="Times New Roman"/>
          <w:b/>
          <w:sz w:val="28"/>
          <w:szCs w:val="28"/>
        </w:rPr>
      </w:pPr>
      <w:r>
        <w:rPr>
          <w:rFonts w:ascii="Times New Roman" w:hAnsi="Times New Roman" w:cs="Times New Roman"/>
          <w:b/>
          <w:sz w:val="28"/>
          <w:szCs w:val="28"/>
        </w:rPr>
        <w:t xml:space="preserve">2.5. Đối với nhân viên bảo vệ nhà </w:t>
      </w:r>
      <w:proofErr w:type="gramStart"/>
      <w:r>
        <w:rPr>
          <w:rFonts w:ascii="Times New Roman" w:hAnsi="Times New Roman" w:cs="Times New Roman"/>
          <w:b/>
          <w:sz w:val="28"/>
          <w:szCs w:val="28"/>
        </w:rPr>
        <w:t>trường( Nhắc</w:t>
      </w:r>
      <w:proofErr w:type="gramEnd"/>
      <w:r>
        <w:rPr>
          <w:rFonts w:ascii="Times New Roman" w:hAnsi="Times New Roman" w:cs="Times New Roman"/>
          <w:b/>
          <w:sz w:val="28"/>
          <w:szCs w:val="28"/>
        </w:rPr>
        <w:t xml:space="preserve"> nhở bảo vệ thực hiện nghiêm túc).</w:t>
      </w:r>
    </w:p>
    <w:tbl>
      <w:tblPr>
        <w:tblStyle w:val="TableGrid"/>
        <w:tblW w:w="0" w:type="auto"/>
        <w:tblLook w:val="04A0" w:firstRow="1" w:lastRow="0" w:firstColumn="1" w:lastColumn="0" w:noHBand="0" w:noVBand="1"/>
      </w:tblPr>
      <w:tblGrid>
        <w:gridCol w:w="807"/>
        <w:gridCol w:w="8588"/>
      </w:tblGrid>
      <w:tr w:rsidR="007176B9" w:rsidTr="00CA6949">
        <w:tc>
          <w:tcPr>
            <w:tcW w:w="82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9198" w:type="dxa"/>
          </w:tcPr>
          <w:p w:rsidR="007176B9" w:rsidRPr="000757D6" w:rsidRDefault="007176B9" w:rsidP="00CA6949">
            <w:pPr>
              <w:jc w:val="cente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Pr>
                <w:rFonts w:ascii="Times New Roman" w:hAnsi="Times New Roman" w:cs="Times New Roman"/>
                <w:sz w:val="28"/>
                <w:szCs w:val="28"/>
              </w:rPr>
              <w:t>(</w:t>
            </w:r>
            <w:r w:rsidRPr="00E70E08">
              <w:rPr>
                <w:rFonts w:ascii="Times New Roman" w:hAnsi="Times New Roman" w:cs="Times New Roman"/>
                <w:b/>
                <w:sz w:val="28"/>
                <w:szCs w:val="28"/>
              </w:rPr>
              <w:t xml:space="preserve"> 696- BGD &amp; ĐT)</w:t>
            </w:r>
          </w:p>
        </w:tc>
      </w:tr>
      <w:tr w:rsidR="007176B9" w:rsidTr="00CA6949">
        <w:tc>
          <w:tcPr>
            <w:tcW w:w="828" w:type="dxa"/>
          </w:tcPr>
          <w:p w:rsidR="007176B9" w:rsidRPr="003967F8" w:rsidRDefault="007176B9" w:rsidP="00CA6949">
            <w:pPr>
              <w:rPr>
                <w:rFonts w:ascii="Times New Roman" w:hAnsi="Times New Roman" w:cs="Times New Roman"/>
                <w:sz w:val="28"/>
                <w:szCs w:val="28"/>
              </w:rPr>
            </w:pPr>
            <w:r w:rsidRPr="003967F8">
              <w:rPr>
                <w:rFonts w:ascii="Times New Roman" w:hAnsi="Times New Roman" w:cs="Times New Roman"/>
                <w:sz w:val="28"/>
                <w:szCs w:val="28"/>
              </w:rPr>
              <w:t>1</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Không cho học sinh ra khỏi trường trong giờ học.</w:t>
            </w:r>
          </w:p>
        </w:tc>
      </w:tr>
      <w:tr w:rsidR="007176B9" w:rsidTr="00CA6949">
        <w:tc>
          <w:tcPr>
            <w:tcW w:w="828" w:type="dxa"/>
          </w:tcPr>
          <w:p w:rsidR="007176B9" w:rsidRPr="003967F8" w:rsidRDefault="007176B9" w:rsidP="00CA6949">
            <w:pPr>
              <w:rPr>
                <w:rFonts w:ascii="Times New Roman" w:hAnsi="Times New Roman" w:cs="Times New Roman"/>
                <w:sz w:val="28"/>
                <w:szCs w:val="28"/>
              </w:rPr>
            </w:pPr>
            <w:r w:rsidRPr="003967F8">
              <w:rPr>
                <w:rFonts w:ascii="Times New Roman" w:hAnsi="Times New Roman" w:cs="Times New Roman"/>
                <w:sz w:val="28"/>
                <w:szCs w:val="28"/>
              </w:rPr>
              <w:t>2</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Không cho những người không có nhiệm vụ vào trường.</w:t>
            </w:r>
          </w:p>
        </w:tc>
      </w:tr>
      <w:tr w:rsidR="007176B9" w:rsidTr="00CA6949">
        <w:tc>
          <w:tcPr>
            <w:tcW w:w="828" w:type="dxa"/>
          </w:tcPr>
          <w:p w:rsidR="007176B9" w:rsidRPr="003967F8" w:rsidRDefault="007176B9" w:rsidP="00CA6949">
            <w:pPr>
              <w:rPr>
                <w:rFonts w:ascii="Times New Roman" w:hAnsi="Times New Roman" w:cs="Times New Roman"/>
                <w:sz w:val="28"/>
                <w:szCs w:val="28"/>
              </w:rPr>
            </w:pPr>
            <w:r w:rsidRPr="003967F8">
              <w:rPr>
                <w:rFonts w:ascii="Times New Roman" w:hAnsi="Times New Roman" w:cs="Times New Roman"/>
                <w:sz w:val="28"/>
                <w:szCs w:val="28"/>
              </w:rPr>
              <w:t>3</w:t>
            </w:r>
          </w:p>
        </w:tc>
        <w:tc>
          <w:tcPr>
            <w:tcW w:w="9198" w:type="dxa"/>
          </w:tcPr>
          <w:p w:rsidR="007176B9"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Khi khách đến trường nhân viên bảo vệ phải thực hiện những việc sau:</w:t>
            </w:r>
          </w:p>
          <w:p w:rsidR="007176B9" w:rsidRDefault="007176B9" w:rsidP="00CA6949">
            <w:pPr>
              <w:rPr>
                <w:rFonts w:ascii="Times New Roman" w:hAnsi="Times New Roman" w:cs="Times New Roman"/>
                <w:sz w:val="28"/>
                <w:szCs w:val="28"/>
              </w:rPr>
            </w:pPr>
            <w:r w:rsidRPr="002A0957">
              <w:rPr>
                <w:rFonts w:ascii="Times New Roman" w:hAnsi="Times New Roman" w:cs="Times New Roman"/>
                <w:sz w:val="28"/>
                <w:szCs w:val="28"/>
              </w:rPr>
              <w:t xml:space="preserve"> a) Báo với Lãnh đạo nhà trường.</w:t>
            </w:r>
          </w:p>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 xml:space="preserve"> b)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tc>
      </w:tr>
      <w:tr w:rsidR="007176B9" w:rsidTr="00CA6949">
        <w:tc>
          <w:tcPr>
            <w:tcW w:w="828" w:type="dxa"/>
          </w:tcPr>
          <w:p w:rsidR="007176B9" w:rsidRPr="003967F8" w:rsidRDefault="007176B9" w:rsidP="00CA6949">
            <w:pPr>
              <w:rPr>
                <w:rFonts w:ascii="Times New Roman" w:hAnsi="Times New Roman" w:cs="Times New Roman"/>
                <w:sz w:val="28"/>
                <w:szCs w:val="28"/>
              </w:rPr>
            </w:pPr>
            <w:r w:rsidRPr="003967F8">
              <w:rPr>
                <w:rFonts w:ascii="Times New Roman" w:hAnsi="Times New Roman" w:cs="Times New Roman"/>
                <w:sz w:val="28"/>
                <w:szCs w:val="28"/>
              </w:rPr>
              <w:t>4</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Khi nhân viên bảo vệ có biểu hiện sốt, ho, khó thở thì phải đến ngay phòng/trạm y tế nhà trường để được kiểm tra, theo dõi và xử lý kịp thời.</w:t>
            </w:r>
          </w:p>
        </w:tc>
      </w:tr>
      <w:tr w:rsidR="007176B9" w:rsidTr="00CA6949">
        <w:tc>
          <w:tcPr>
            <w:tcW w:w="828" w:type="dxa"/>
          </w:tcPr>
          <w:p w:rsidR="007176B9" w:rsidRPr="003967F8" w:rsidRDefault="007176B9" w:rsidP="00CA6949">
            <w:pPr>
              <w:rPr>
                <w:rFonts w:ascii="Times New Roman" w:hAnsi="Times New Roman" w:cs="Times New Roman"/>
                <w:sz w:val="28"/>
                <w:szCs w:val="28"/>
              </w:rPr>
            </w:pPr>
            <w:r w:rsidRPr="003967F8">
              <w:rPr>
                <w:rFonts w:ascii="Times New Roman" w:hAnsi="Times New Roman" w:cs="Times New Roman"/>
                <w:sz w:val="28"/>
                <w:szCs w:val="28"/>
              </w:rPr>
              <w:t>5</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Nhân viên bảo vệ nhà trường tự đo thân nhiệt, theo dõi sức khỏe ở nhà. Nếu có sốt, ho, khó thở thì chủ động báo cho nhà trường và nghỉ ở nhà để theo dõi sức khỏe, đồng thời đến cơ sở y tế đế được khám, tư vấn, điều trị. Nhân viên bảo vệ nhà trường không được đến trường nếu đang trong thời gian cách ly tại nhà theo yêu cầu của cơ quan y tế.</w:t>
            </w:r>
          </w:p>
        </w:tc>
      </w:tr>
    </w:tbl>
    <w:p w:rsidR="007176B9" w:rsidRDefault="007176B9" w:rsidP="007176B9">
      <w:pPr>
        <w:rPr>
          <w:rFonts w:ascii="Times New Roman" w:hAnsi="Times New Roman" w:cs="Times New Roman"/>
          <w:b/>
          <w:sz w:val="28"/>
          <w:szCs w:val="28"/>
        </w:rPr>
      </w:pPr>
      <w:r>
        <w:rPr>
          <w:rFonts w:ascii="Times New Roman" w:hAnsi="Times New Roman" w:cs="Times New Roman"/>
          <w:b/>
          <w:sz w:val="28"/>
          <w:szCs w:val="28"/>
        </w:rPr>
        <w:t>2.6. Đối với bán trú.</w:t>
      </w:r>
    </w:p>
    <w:tbl>
      <w:tblPr>
        <w:tblStyle w:val="TableGrid"/>
        <w:tblW w:w="0" w:type="auto"/>
        <w:tblLook w:val="04A0" w:firstRow="1" w:lastRow="0" w:firstColumn="1" w:lastColumn="0" w:noHBand="0" w:noVBand="1"/>
      </w:tblPr>
      <w:tblGrid>
        <w:gridCol w:w="808"/>
        <w:gridCol w:w="8587"/>
      </w:tblGrid>
      <w:tr w:rsidR="007176B9" w:rsidTr="00CA6949">
        <w:tc>
          <w:tcPr>
            <w:tcW w:w="828" w:type="dxa"/>
          </w:tcPr>
          <w:p w:rsidR="007176B9" w:rsidRPr="000757D6" w:rsidRDefault="007176B9" w:rsidP="00CA6949">
            <w:pPr>
              <w:rPr>
                <w:rFonts w:ascii="Times New Roman" w:hAnsi="Times New Roman" w:cs="Times New Roman"/>
                <w:b/>
                <w:sz w:val="26"/>
                <w:szCs w:val="26"/>
              </w:rPr>
            </w:pPr>
            <w:r w:rsidRPr="000757D6">
              <w:rPr>
                <w:rFonts w:ascii="Times New Roman" w:hAnsi="Times New Roman" w:cs="Times New Roman"/>
                <w:b/>
                <w:sz w:val="26"/>
                <w:szCs w:val="26"/>
              </w:rPr>
              <w:t>TT</w:t>
            </w:r>
          </w:p>
        </w:tc>
        <w:tc>
          <w:tcPr>
            <w:tcW w:w="9198" w:type="dxa"/>
          </w:tcPr>
          <w:p w:rsidR="007176B9" w:rsidRPr="000757D6" w:rsidRDefault="007176B9" w:rsidP="00CA6949">
            <w:pPr>
              <w:jc w:val="center"/>
              <w:rPr>
                <w:rFonts w:ascii="Times New Roman" w:hAnsi="Times New Roman" w:cs="Times New Roman"/>
                <w:b/>
                <w:sz w:val="26"/>
                <w:szCs w:val="26"/>
              </w:rPr>
            </w:pPr>
            <w:r w:rsidRPr="000757D6">
              <w:rPr>
                <w:rFonts w:ascii="Times New Roman" w:hAnsi="Times New Roman" w:cs="Times New Roman"/>
                <w:b/>
                <w:sz w:val="26"/>
                <w:szCs w:val="26"/>
              </w:rPr>
              <w:t>NHỮNG VIỆC CẦN LÀM</w:t>
            </w:r>
            <w:r>
              <w:rPr>
                <w:rFonts w:ascii="Times New Roman" w:hAnsi="Times New Roman" w:cs="Times New Roman"/>
                <w:sz w:val="28"/>
                <w:szCs w:val="28"/>
              </w:rPr>
              <w:t>(</w:t>
            </w:r>
            <w:r w:rsidRPr="00E70E08">
              <w:rPr>
                <w:rFonts w:ascii="Times New Roman" w:hAnsi="Times New Roman" w:cs="Times New Roman"/>
                <w:b/>
                <w:sz w:val="28"/>
                <w:szCs w:val="28"/>
              </w:rPr>
              <w:t xml:space="preserve"> 696- BGD &amp; ĐT)</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sidRPr="007208FC">
              <w:rPr>
                <w:rFonts w:ascii="Times New Roman" w:hAnsi="Times New Roman" w:cs="Times New Roman"/>
                <w:sz w:val="28"/>
                <w:szCs w:val="28"/>
              </w:rPr>
              <w:t>1</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Không tổ chức nấu ăn khi chưa an toàn.</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sidRPr="007208FC">
              <w:rPr>
                <w:rFonts w:ascii="Times New Roman" w:hAnsi="Times New Roman" w:cs="Times New Roman"/>
                <w:sz w:val="28"/>
                <w:szCs w:val="28"/>
              </w:rPr>
              <w:t>2</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Tổ chức khử khuẩn ít nhất 01 lần/ngày đối với nền nhà, tường nhà (nếu có thể), bàn ghế, các đồ vật trong bếp.</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sidRPr="007208FC">
              <w:rPr>
                <w:rFonts w:ascii="Times New Roman" w:hAnsi="Times New Roman" w:cs="Times New Roman"/>
                <w:sz w:val="28"/>
                <w:szCs w:val="28"/>
              </w:rPr>
              <w:lastRenderedPageBreak/>
              <w:t>3</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Tổ chức dọn vệ sinh, lau rửa, khử khuẩn ít nhất 01 lần/ngày đối với khu vực rửa tay, nhà vệ sinh.</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sidRPr="007208FC">
              <w:rPr>
                <w:rFonts w:ascii="Times New Roman" w:hAnsi="Times New Roman" w:cs="Times New Roman"/>
                <w:sz w:val="28"/>
                <w:szCs w:val="28"/>
              </w:rPr>
              <w:t>4</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Tăng cường thông khí bằng cách mở cửa ra vào và cửa sổ, sử dụng quạt, không sử dụng điều hòa</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sidRPr="007208FC">
              <w:rPr>
                <w:rFonts w:ascii="Times New Roman" w:hAnsi="Times New Roman" w:cs="Times New Roman"/>
                <w:sz w:val="28"/>
                <w:szCs w:val="28"/>
              </w:rPr>
              <w:t>5</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Tổ chức vệ sinh ngoại cảnh (phát quang bụi rậm, không để nước đọng, các dụng cụ chứa nước phải được đậy kín).</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Pr>
                <w:rFonts w:ascii="Times New Roman" w:hAnsi="Times New Roman" w:cs="Times New Roman"/>
                <w:sz w:val="28"/>
                <w:szCs w:val="28"/>
              </w:rPr>
              <w:t>6</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Bố trí đủ thùng đựng rác và chất thải có nắp đậy, đặt ở vị trí thuận tiện và thực hiện thu gom, xử lý hằng ngày.</w:t>
            </w:r>
          </w:p>
        </w:tc>
      </w:tr>
      <w:tr w:rsidR="007176B9" w:rsidTr="00CA6949">
        <w:tc>
          <w:tcPr>
            <w:tcW w:w="828" w:type="dxa"/>
          </w:tcPr>
          <w:p w:rsidR="007176B9" w:rsidRPr="007208FC" w:rsidRDefault="007176B9" w:rsidP="00CA6949">
            <w:pPr>
              <w:rPr>
                <w:rFonts w:ascii="Times New Roman" w:hAnsi="Times New Roman" w:cs="Times New Roman"/>
                <w:sz w:val="28"/>
                <w:szCs w:val="28"/>
              </w:rPr>
            </w:pPr>
            <w:r>
              <w:rPr>
                <w:rFonts w:ascii="Times New Roman" w:hAnsi="Times New Roman" w:cs="Times New Roman"/>
                <w:sz w:val="28"/>
                <w:szCs w:val="28"/>
              </w:rPr>
              <w:t>7</w:t>
            </w:r>
          </w:p>
        </w:tc>
        <w:tc>
          <w:tcPr>
            <w:tcW w:w="9198" w:type="dxa"/>
          </w:tcPr>
          <w:p w:rsidR="007176B9" w:rsidRDefault="007176B9" w:rsidP="00CA6949">
            <w:pPr>
              <w:rPr>
                <w:rFonts w:ascii="Times New Roman" w:hAnsi="Times New Roman" w:cs="Times New Roman"/>
                <w:b/>
                <w:sz w:val="28"/>
                <w:szCs w:val="28"/>
              </w:rPr>
            </w:pPr>
            <w:r w:rsidRPr="002A0957">
              <w:rPr>
                <w:rFonts w:ascii="Times New Roman" w:hAnsi="Times New Roman" w:cs="Times New Roman"/>
                <w:sz w:val="28"/>
                <w:szCs w:val="28"/>
              </w:rPr>
              <w:t>Đảm bảo có đủ xà phòng, dung dịch khử khuẩn, các trang thiết bị phục vụ vệ sinh cá nhân.</w:t>
            </w:r>
          </w:p>
        </w:tc>
      </w:tr>
    </w:tbl>
    <w:p w:rsidR="007176B9" w:rsidRDefault="007176B9" w:rsidP="007176B9">
      <w:pPr>
        <w:rPr>
          <w:rFonts w:ascii="Times New Roman" w:hAnsi="Times New Roman" w:cs="Times New Roman"/>
          <w:b/>
          <w:sz w:val="28"/>
          <w:szCs w:val="28"/>
        </w:rPr>
      </w:pPr>
    </w:p>
    <w:p w:rsidR="007176B9" w:rsidRDefault="007176B9" w:rsidP="007176B9">
      <w:pPr>
        <w:rPr>
          <w:rFonts w:ascii="Times New Roman" w:hAnsi="Times New Roman" w:cs="Times New Roman"/>
          <w:sz w:val="28"/>
          <w:szCs w:val="28"/>
        </w:rPr>
      </w:pPr>
      <w:r w:rsidRPr="002A0957">
        <w:rPr>
          <w:rFonts w:ascii="Times New Roman" w:hAnsi="Times New Roman" w:cs="Times New Roman"/>
          <w:sz w:val="28"/>
          <w:szCs w:val="28"/>
        </w:rPr>
        <w:t>Trên đây là cách tiến hành thực hiện các biện pháp phòng</w:t>
      </w:r>
      <w:r>
        <w:rPr>
          <w:rFonts w:ascii="Times New Roman" w:hAnsi="Times New Roman" w:cs="Times New Roman"/>
          <w:sz w:val="28"/>
          <w:szCs w:val="28"/>
        </w:rPr>
        <w:t>, chống</w:t>
      </w:r>
      <w:r w:rsidRPr="002A0957">
        <w:rPr>
          <w:rFonts w:ascii="Times New Roman" w:hAnsi="Times New Roman" w:cs="Times New Roman"/>
          <w:sz w:val="28"/>
          <w:szCs w:val="28"/>
        </w:rPr>
        <w:t xml:space="preserve"> dịch</w:t>
      </w:r>
      <w:r>
        <w:rPr>
          <w:rFonts w:ascii="Times New Roman" w:hAnsi="Times New Roman" w:cs="Times New Roman"/>
          <w:sz w:val="28"/>
          <w:szCs w:val="28"/>
        </w:rPr>
        <w:t xml:space="preserve"> Covid-19</w:t>
      </w:r>
      <w:r w:rsidRPr="002A0957">
        <w:rPr>
          <w:rFonts w:ascii="Times New Roman" w:hAnsi="Times New Roman" w:cs="Times New Roman"/>
          <w:sz w:val="28"/>
          <w:szCs w:val="28"/>
        </w:rPr>
        <w:t xml:space="preserve">. Trong thời gian học sinh nghỉ và khi học sinh trở lại trường. Trong quá trình thực hiện đề nghị toàn thể CBGVNV thực hiện nghiêm túc các quy định trên./. </w:t>
      </w:r>
    </w:p>
    <w:p w:rsidR="007176B9" w:rsidRDefault="007176B9" w:rsidP="007176B9">
      <w:pPr>
        <w:spacing w:after="0" w:line="240" w:lineRule="auto"/>
        <w:rPr>
          <w:rFonts w:ascii="Times New Roman" w:hAnsi="Times New Roman" w:cs="Times New Roman"/>
          <w:sz w:val="28"/>
          <w:szCs w:val="28"/>
        </w:rPr>
      </w:pPr>
      <w:r w:rsidRPr="00E27596">
        <w:rPr>
          <w:rFonts w:ascii="Times New Roman" w:hAnsi="Times New Roman" w:cs="Times New Roman"/>
          <w:b/>
          <w:sz w:val="28"/>
          <w:szCs w:val="28"/>
        </w:rPr>
        <w:t>Nơi nhận</w:t>
      </w:r>
      <w:r w:rsidRPr="002A0957">
        <w:rPr>
          <w:rFonts w:ascii="Times New Roman" w:hAnsi="Times New Roman" w:cs="Times New Roman"/>
          <w:sz w:val="28"/>
          <w:szCs w:val="28"/>
        </w:rPr>
        <w:t>:</w:t>
      </w:r>
      <w:r>
        <w:rPr>
          <w:rFonts w:ascii="Times New Roman" w:hAnsi="Times New Roman" w:cs="Times New Roman"/>
          <w:sz w:val="28"/>
          <w:szCs w:val="28"/>
        </w:rPr>
        <w:t xml:space="preserve">                                                                      </w:t>
      </w:r>
      <w:r w:rsidRPr="00E27596">
        <w:rPr>
          <w:rFonts w:ascii="Times New Roman" w:hAnsi="Times New Roman" w:cs="Times New Roman"/>
          <w:b/>
          <w:sz w:val="28"/>
          <w:szCs w:val="28"/>
        </w:rPr>
        <w:t>TM. BCĐ PHÒNG DỊCH</w:t>
      </w:r>
      <w:r w:rsidRPr="002A095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176B9" w:rsidRPr="00E27596" w:rsidRDefault="007176B9" w:rsidP="007176B9">
      <w:pPr>
        <w:spacing w:after="0" w:line="240" w:lineRule="auto"/>
        <w:rPr>
          <w:rFonts w:ascii="Times New Roman" w:hAnsi="Times New Roman" w:cs="Times New Roman"/>
          <w:b/>
          <w:sz w:val="28"/>
          <w:szCs w:val="28"/>
        </w:rPr>
      </w:pPr>
      <w:r w:rsidRPr="002A0957">
        <w:rPr>
          <w:rFonts w:ascii="Times New Roman" w:hAnsi="Times New Roman" w:cs="Times New Roman"/>
          <w:sz w:val="28"/>
          <w:szCs w:val="28"/>
        </w:rPr>
        <w:t xml:space="preserve"> </w:t>
      </w:r>
      <w:r w:rsidRPr="00E27596">
        <w:rPr>
          <w:rFonts w:ascii="Times New Roman" w:hAnsi="Times New Roman" w:cs="Times New Roman"/>
          <w:sz w:val="24"/>
          <w:szCs w:val="24"/>
        </w:rPr>
        <w:t xml:space="preserve">- Phòng GD&amp;ĐT </w:t>
      </w:r>
      <w:proofErr w:type="gramStart"/>
      <w:r w:rsidRPr="00E27596">
        <w:rPr>
          <w:rFonts w:ascii="Times New Roman" w:hAnsi="Times New Roman" w:cs="Times New Roman"/>
          <w:sz w:val="24"/>
          <w:szCs w:val="24"/>
        </w:rPr>
        <w:t>( BC</w:t>
      </w:r>
      <w:proofErr w:type="gramEnd"/>
      <w:r w:rsidRPr="00E27596">
        <w:rPr>
          <w:rFonts w:ascii="Times New Roman" w:hAnsi="Times New Roman" w:cs="Times New Roman"/>
          <w:sz w:val="24"/>
          <w:szCs w:val="24"/>
        </w:rPr>
        <w:t>)</w:t>
      </w:r>
      <w:r w:rsidRPr="002A09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7596">
        <w:rPr>
          <w:rFonts w:ascii="Times New Roman" w:hAnsi="Times New Roman" w:cs="Times New Roman"/>
          <w:b/>
          <w:sz w:val="28"/>
          <w:szCs w:val="28"/>
        </w:rPr>
        <w:t>HIỆU TRƯỞNG</w:t>
      </w:r>
    </w:p>
    <w:p w:rsidR="007176B9" w:rsidRPr="00E27596" w:rsidRDefault="007176B9" w:rsidP="007176B9">
      <w:pPr>
        <w:spacing w:after="0" w:line="240" w:lineRule="auto"/>
        <w:rPr>
          <w:rFonts w:ascii="Times New Roman" w:hAnsi="Times New Roman" w:cs="Times New Roman"/>
          <w:sz w:val="24"/>
          <w:szCs w:val="24"/>
        </w:rPr>
      </w:pPr>
      <w:r w:rsidRPr="00E27596">
        <w:rPr>
          <w:rFonts w:ascii="Times New Roman" w:hAnsi="Times New Roman" w:cs="Times New Roman"/>
          <w:sz w:val="24"/>
          <w:szCs w:val="24"/>
        </w:rPr>
        <w:t xml:space="preserve">- UBND xã Tâm Thắng </w:t>
      </w:r>
      <w:proofErr w:type="gramStart"/>
      <w:r w:rsidRPr="00E27596">
        <w:rPr>
          <w:rFonts w:ascii="Times New Roman" w:hAnsi="Times New Roman" w:cs="Times New Roman"/>
          <w:sz w:val="24"/>
          <w:szCs w:val="24"/>
        </w:rPr>
        <w:t>( BC</w:t>
      </w:r>
      <w:proofErr w:type="gramEnd"/>
      <w:r w:rsidRPr="00E27596">
        <w:rPr>
          <w:rFonts w:ascii="Times New Roman" w:hAnsi="Times New Roman" w:cs="Times New Roman"/>
          <w:sz w:val="24"/>
          <w:szCs w:val="24"/>
        </w:rPr>
        <w:t xml:space="preserve">) </w:t>
      </w:r>
    </w:p>
    <w:p w:rsidR="007176B9" w:rsidRPr="00E27596" w:rsidRDefault="007176B9" w:rsidP="007176B9">
      <w:pPr>
        <w:spacing w:after="0" w:line="240" w:lineRule="auto"/>
        <w:rPr>
          <w:rFonts w:ascii="Times New Roman" w:hAnsi="Times New Roman" w:cs="Times New Roman"/>
          <w:sz w:val="24"/>
          <w:szCs w:val="24"/>
        </w:rPr>
      </w:pPr>
      <w:r w:rsidRPr="00E27596">
        <w:rPr>
          <w:rFonts w:ascii="Times New Roman" w:hAnsi="Times New Roman" w:cs="Times New Roman"/>
          <w:sz w:val="24"/>
          <w:szCs w:val="24"/>
        </w:rPr>
        <w:t xml:space="preserve">- Trạm y tế Xã </w:t>
      </w:r>
      <w:proofErr w:type="gramStart"/>
      <w:r w:rsidRPr="00E27596">
        <w:rPr>
          <w:rFonts w:ascii="Times New Roman" w:hAnsi="Times New Roman" w:cs="Times New Roman"/>
          <w:sz w:val="24"/>
          <w:szCs w:val="24"/>
        </w:rPr>
        <w:t>( Phối</w:t>
      </w:r>
      <w:proofErr w:type="gramEnd"/>
      <w:r w:rsidRPr="00E27596">
        <w:rPr>
          <w:rFonts w:ascii="Times New Roman" w:hAnsi="Times New Roman" w:cs="Times New Roman"/>
          <w:sz w:val="24"/>
          <w:szCs w:val="24"/>
        </w:rPr>
        <w:t xml:space="preserve"> hợp) </w:t>
      </w:r>
    </w:p>
    <w:p w:rsidR="007176B9" w:rsidRDefault="007176B9" w:rsidP="007176B9">
      <w:pPr>
        <w:rPr>
          <w:rFonts w:ascii="Times New Roman" w:hAnsi="Times New Roman" w:cs="Times New Roman"/>
          <w:sz w:val="24"/>
          <w:szCs w:val="24"/>
        </w:rPr>
      </w:pPr>
      <w:r w:rsidRPr="00E27596">
        <w:rPr>
          <w:rFonts w:ascii="Times New Roman" w:hAnsi="Times New Roman" w:cs="Times New Roman"/>
          <w:sz w:val="24"/>
          <w:szCs w:val="24"/>
        </w:rPr>
        <w:t xml:space="preserve">- CBGV, NV </w:t>
      </w:r>
      <w:proofErr w:type="gramStart"/>
      <w:r w:rsidRPr="00E27596">
        <w:rPr>
          <w:rFonts w:ascii="Times New Roman" w:hAnsi="Times New Roman" w:cs="Times New Roman"/>
          <w:sz w:val="24"/>
          <w:szCs w:val="24"/>
        </w:rPr>
        <w:t>( t</w:t>
      </w:r>
      <w:proofErr w:type="gramEnd"/>
      <w:r w:rsidRPr="00E27596">
        <w:rPr>
          <w:rFonts w:ascii="Times New Roman" w:hAnsi="Times New Roman" w:cs="Times New Roman"/>
          <w:sz w:val="24"/>
          <w:szCs w:val="24"/>
        </w:rPr>
        <w:t xml:space="preserve">/h) </w:t>
      </w: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Pr="00D175D1" w:rsidRDefault="00D175D1" w:rsidP="00D175D1">
      <w:pPr>
        <w:jc w:val="center"/>
        <w:rPr>
          <w:rFonts w:ascii="Times New Roman" w:hAnsi="Times New Roman" w:cs="Times New Roman"/>
          <w:b/>
          <w:sz w:val="24"/>
          <w:szCs w:val="24"/>
        </w:rPr>
      </w:pPr>
      <w:r w:rsidRPr="00D175D1">
        <w:rPr>
          <w:rFonts w:ascii="Times New Roman" w:hAnsi="Times New Roman" w:cs="Times New Roman"/>
          <w:b/>
          <w:sz w:val="24"/>
          <w:szCs w:val="24"/>
        </w:rPr>
        <w:t>XÁC NHẬN CỦ PHÒNG GIÁO DỤC VÀ ĐÀO TẠO</w:t>
      </w: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Pr>
        <w:rPr>
          <w:rFonts w:ascii="Times New Roman" w:hAnsi="Times New Roman" w:cs="Times New Roman"/>
          <w:sz w:val="24"/>
          <w:szCs w:val="24"/>
        </w:rPr>
      </w:pPr>
    </w:p>
    <w:p w:rsidR="007176B9" w:rsidRDefault="007176B9" w:rsidP="007176B9"/>
    <w:p w:rsidR="008F2C18" w:rsidRDefault="008F2C18"/>
    <w:sectPr w:rsidR="008F2C18" w:rsidSect="00BD2747">
      <w:head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F7" w:rsidRDefault="00D175D1">
      <w:pPr>
        <w:spacing w:after="0" w:line="240" w:lineRule="auto"/>
      </w:pPr>
      <w:r>
        <w:separator/>
      </w:r>
    </w:p>
  </w:endnote>
  <w:endnote w:type="continuationSeparator" w:id="0">
    <w:p w:rsidR="006551F7" w:rsidRDefault="00D1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F7" w:rsidRDefault="00D175D1">
      <w:pPr>
        <w:spacing w:after="0" w:line="240" w:lineRule="auto"/>
      </w:pPr>
      <w:r>
        <w:separator/>
      </w:r>
    </w:p>
  </w:footnote>
  <w:footnote w:type="continuationSeparator" w:id="0">
    <w:p w:rsidR="006551F7" w:rsidRDefault="00D1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32268"/>
      <w:docPartObj>
        <w:docPartGallery w:val="Page Numbers (Top of Page)"/>
        <w:docPartUnique/>
      </w:docPartObj>
    </w:sdtPr>
    <w:sdtEndPr>
      <w:rPr>
        <w:noProof/>
      </w:rPr>
    </w:sdtEndPr>
    <w:sdtContent>
      <w:p w:rsidR="00F35E98" w:rsidRDefault="00A43E76">
        <w:pPr>
          <w:pStyle w:val="Header"/>
          <w:jc w:val="center"/>
        </w:pPr>
        <w:r>
          <w:fldChar w:fldCharType="begin"/>
        </w:r>
        <w:r>
          <w:instrText xml:space="preserve"> PAGE   \* MERGEFORMAT </w:instrText>
        </w:r>
        <w:r>
          <w:fldChar w:fldCharType="separate"/>
        </w:r>
        <w:r w:rsidR="00BD2747">
          <w:rPr>
            <w:noProof/>
          </w:rPr>
          <w:t>14</w:t>
        </w:r>
        <w:r>
          <w:rPr>
            <w:noProof/>
          </w:rPr>
          <w:fldChar w:fldCharType="end"/>
        </w:r>
      </w:p>
    </w:sdtContent>
  </w:sdt>
  <w:p w:rsidR="00F35E98" w:rsidRDefault="00BD2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9"/>
    <w:rsid w:val="0001454A"/>
    <w:rsid w:val="0005387D"/>
    <w:rsid w:val="0006095B"/>
    <w:rsid w:val="00062C52"/>
    <w:rsid w:val="0006309E"/>
    <w:rsid w:val="0007198A"/>
    <w:rsid w:val="000A5DA8"/>
    <w:rsid w:val="000C3009"/>
    <w:rsid w:val="000E3DBF"/>
    <w:rsid w:val="00105EB4"/>
    <w:rsid w:val="00113382"/>
    <w:rsid w:val="00114635"/>
    <w:rsid w:val="00115CB4"/>
    <w:rsid w:val="0012368B"/>
    <w:rsid w:val="00141189"/>
    <w:rsid w:val="00164834"/>
    <w:rsid w:val="00166ECE"/>
    <w:rsid w:val="00177F03"/>
    <w:rsid w:val="0018368F"/>
    <w:rsid w:val="0018490E"/>
    <w:rsid w:val="001C6431"/>
    <w:rsid w:val="001C65BE"/>
    <w:rsid w:val="001D3C8B"/>
    <w:rsid w:val="001F35BD"/>
    <w:rsid w:val="002206A5"/>
    <w:rsid w:val="00234628"/>
    <w:rsid w:val="002542BD"/>
    <w:rsid w:val="0027034E"/>
    <w:rsid w:val="002B11BC"/>
    <w:rsid w:val="002E60F9"/>
    <w:rsid w:val="002F5CE2"/>
    <w:rsid w:val="00305EC8"/>
    <w:rsid w:val="00315723"/>
    <w:rsid w:val="0032356E"/>
    <w:rsid w:val="00337856"/>
    <w:rsid w:val="00351519"/>
    <w:rsid w:val="00353324"/>
    <w:rsid w:val="00371D15"/>
    <w:rsid w:val="003720AE"/>
    <w:rsid w:val="00376C0A"/>
    <w:rsid w:val="003800B2"/>
    <w:rsid w:val="00381F0D"/>
    <w:rsid w:val="0038512C"/>
    <w:rsid w:val="003C6C04"/>
    <w:rsid w:val="003E089D"/>
    <w:rsid w:val="003F401D"/>
    <w:rsid w:val="00401CB9"/>
    <w:rsid w:val="00415C5B"/>
    <w:rsid w:val="00430D46"/>
    <w:rsid w:val="004511FF"/>
    <w:rsid w:val="004618F6"/>
    <w:rsid w:val="004914F9"/>
    <w:rsid w:val="004922D9"/>
    <w:rsid w:val="004A4AF5"/>
    <w:rsid w:val="004C4F2A"/>
    <w:rsid w:val="004F1AE3"/>
    <w:rsid w:val="004F4D67"/>
    <w:rsid w:val="00522266"/>
    <w:rsid w:val="00531B95"/>
    <w:rsid w:val="0053419A"/>
    <w:rsid w:val="005511F1"/>
    <w:rsid w:val="005554A8"/>
    <w:rsid w:val="00592EC4"/>
    <w:rsid w:val="005939C4"/>
    <w:rsid w:val="005A3860"/>
    <w:rsid w:val="0063568A"/>
    <w:rsid w:val="00646544"/>
    <w:rsid w:val="00654E99"/>
    <w:rsid w:val="006551F7"/>
    <w:rsid w:val="006653C2"/>
    <w:rsid w:val="00666052"/>
    <w:rsid w:val="00666345"/>
    <w:rsid w:val="006766AD"/>
    <w:rsid w:val="006875FE"/>
    <w:rsid w:val="006A1021"/>
    <w:rsid w:val="006A27A3"/>
    <w:rsid w:val="006C41C7"/>
    <w:rsid w:val="006E30CD"/>
    <w:rsid w:val="006E3714"/>
    <w:rsid w:val="006F4603"/>
    <w:rsid w:val="00702984"/>
    <w:rsid w:val="00706A5E"/>
    <w:rsid w:val="007176B9"/>
    <w:rsid w:val="00731550"/>
    <w:rsid w:val="00732CCE"/>
    <w:rsid w:val="00732D94"/>
    <w:rsid w:val="00733FC2"/>
    <w:rsid w:val="00735984"/>
    <w:rsid w:val="007455B2"/>
    <w:rsid w:val="00753A76"/>
    <w:rsid w:val="00766C49"/>
    <w:rsid w:val="007A0951"/>
    <w:rsid w:val="007A1D0E"/>
    <w:rsid w:val="007B3115"/>
    <w:rsid w:val="007B4F2E"/>
    <w:rsid w:val="007C1193"/>
    <w:rsid w:val="007D2871"/>
    <w:rsid w:val="007D2C04"/>
    <w:rsid w:val="007E028E"/>
    <w:rsid w:val="007E3A62"/>
    <w:rsid w:val="007F712C"/>
    <w:rsid w:val="00804929"/>
    <w:rsid w:val="0082082B"/>
    <w:rsid w:val="00821ECA"/>
    <w:rsid w:val="00822105"/>
    <w:rsid w:val="008456F8"/>
    <w:rsid w:val="008479E9"/>
    <w:rsid w:val="008769C0"/>
    <w:rsid w:val="00883864"/>
    <w:rsid w:val="008849E7"/>
    <w:rsid w:val="00884A83"/>
    <w:rsid w:val="0088678E"/>
    <w:rsid w:val="00887253"/>
    <w:rsid w:val="00896CE4"/>
    <w:rsid w:val="008C28C0"/>
    <w:rsid w:val="008D09A7"/>
    <w:rsid w:val="008F2C18"/>
    <w:rsid w:val="008F3BE3"/>
    <w:rsid w:val="00946976"/>
    <w:rsid w:val="00946C22"/>
    <w:rsid w:val="0095033F"/>
    <w:rsid w:val="00983799"/>
    <w:rsid w:val="009A7ED5"/>
    <w:rsid w:val="009B242A"/>
    <w:rsid w:val="009B3EE7"/>
    <w:rsid w:val="009C2669"/>
    <w:rsid w:val="009D7099"/>
    <w:rsid w:val="009E354C"/>
    <w:rsid w:val="00A04967"/>
    <w:rsid w:val="00A144FC"/>
    <w:rsid w:val="00A21E57"/>
    <w:rsid w:val="00A3013A"/>
    <w:rsid w:val="00A43E76"/>
    <w:rsid w:val="00A63551"/>
    <w:rsid w:val="00A9149D"/>
    <w:rsid w:val="00AA3671"/>
    <w:rsid w:val="00AC098D"/>
    <w:rsid w:val="00AC30AD"/>
    <w:rsid w:val="00AD03DA"/>
    <w:rsid w:val="00AD231C"/>
    <w:rsid w:val="00B00E35"/>
    <w:rsid w:val="00B04FFF"/>
    <w:rsid w:val="00B227CA"/>
    <w:rsid w:val="00B31AE0"/>
    <w:rsid w:val="00B476BB"/>
    <w:rsid w:val="00B86E39"/>
    <w:rsid w:val="00B97293"/>
    <w:rsid w:val="00BA38D0"/>
    <w:rsid w:val="00BB407A"/>
    <w:rsid w:val="00BD1F9F"/>
    <w:rsid w:val="00BD2747"/>
    <w:rsid w:val="00BE044C"/>
    <w:rsid w:val="00BE2F38"/>
    <w:rsid w:val="00C064E8"/>
    <w:rsid w:val="00C12D3C"/>
    <w:rsid w:val="00C366C8"/>
    <w:rsid w:val="00C649DC"/>
    <w:rsid w:val="00C66981"/>
    <w:rsid w:val="00CF17B8"/>
    <w:rsid w:val="00CF3807"/>
    <w:rsid w:val="00CF6585"/>
    <w:rsid w:val="00D175D1"/>
    <w:rsid w:val="00D21FD9"/>
    <w:rsid w:val="00D3361D"/>
    <w:rsid w:val="00D36024"/>
    <w:rsid w:val="00D459EF"/>
    <w:rsid w:val="00D573C5"/>
    <w:rsid w:val="00D57F59"/>
    <w:rsid w:val="00D63C4A"/>
    <w:rsid w:val="00D65ED8"/>
    <w:rsid w:val="00D66C0A"/>
    <w:rsid w:val="00D73553"/>
    <w:rsid w:val="00D846B4"/>
    <w:rsid w:val="00DD4170"/>
    <w:rsid w:val="00DE09A5"/>
    <w:rsid w:val="00DE2232"/>
    <w:rsid w:val="00DF57A8"/>
    <w:rsid w:val="00E03C04"/>
    <w:rsid w:val="00E21F48"/>
    <w:rsid w:val="00E56B80"/>
    <w:rsid w:val="00E67258"/>
    <w:rsid w:val="00E958E8"/>
    <w:rsid w:val="00EA6A39"/>
    <w:rsid w:val="00EC1BCD"/>
    <w:rsid w:val="00ED77E0"/>
    <w:rsid w:val="00EE100A"/>
    <w:rsid w:val="00EF1FE0"/>
    <w:rsid w:val="00F01243"/>
    <w:rsid w:val="00F01A9C"/>
    <w:rsid w:val="00F22BCE"/>
    <w:rsid w:val="00F25FDA"/>
    <w:rsid w:val="00F3164A"/>
    <w:rsid w:val="00F44439"/>
    <w:rsid w:val="00F45601"/>
    <w:rsid w:val="00F77799"/>
    <w:rsid w:val="00FA6405"/>
    <w:rsid w:val="00FB7D44"/>
    <w:rsid w:val="00FC02CD"/>
    <w:rsid w:val="00FC2A32"/>
    <w:rsid w:val="00FC559F"/>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91654-F2DB-496E-8978-24C219C2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B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6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B9"/>
    <w:rPr>
      <w:rFonts w:asciiTheme="minorHAnsi" w:hAnsiTheme="minorHAnsi"/>
      <w:sz w:val="22"/>
    </w:rPr>
  </w:style>
  <w:style w:type="paragraph" w:styleId="BalloonText">
    <w:name w:val="Balloon Text"/>
    <w:basedOn w:val="Normal"/>
    <w:link w:val="BalloonTextChar"/>
    <w:uiPriority w:val="99"/>
    <w:semiHidden/>
    <w:unhideWhenUsed/>
    <w:rsid w:val="007B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3149</Words>
  <Characters>17953</Characters>
  <Application>Microsoft Office Word</Application>
  <DocSecurity>0</DocSecurity>
  <Lines>149</Lines>
  <Paragraphs>42</Paragraphs>
  <ScaleCrop>false</ScaleCrop>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2021-10-14T00:01:00Z</cp:lastPrinted>
  <dcterms:created xsi:type="dcterms:W3CDTF">2021-10-03T00:56:00Z</dcterms:created>
  <dcterms:modified xsi:type="dcterms:W3CDTF">2021-10-14T07:52:00Z</dcterms:modified>
</cp:coreProperties>
</file>